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0AB3" w:rsidRDefault="00C02493" w:rsidP="00EA0AB3">
      <w:pPr>
        <w:tabs>
          <w:tab w:val="left" w:pos="8160"/>
        </w:tabs>
        <w:overflowPunct/>
        <w:autoSpaceDE/>
        <w:autoSpaceDN/>
        <w:adjustRightInd/>
        <w:spacing w:before="0" w:afterLines="20" w:after="48"/>
        <w:textAlignment w:val="auto"/>
        <w:rPr>
          <w:rStyle w:val="af9"/>
          <w:rFonts w:ascii="Arial" w:eastAsia="宋体" w:hAnsi="Arial" w:cs="Arial"/>
          <w:lang w:val="en-US"/>
        </w:rPr>
      </w:pPr>
      <w:r w:rsidRPr="00EA0AB3">
        <w:rPr>
          <w:rStyle w:val="af9"/>
          <w:rFonts w:ascii="Arial" w:eastAsia="宋体" w:hAnsi="Arial" w:cs="Arial"/>
        </w:rPr>
        <w:t>3GPP TSG-RAN WG4 Meeting #</w:t>
      </w:r>
      <w:r w:rsidR="00A463E2" w:rsidRPr="00EA0AB3">
        <w:rPr>
          <w:rStyle w:val="af9"/>
          <w:rFonts w:ascii="Arial" w:eastAsia="宋体" w:hAnsi="Arial" w:cs="Arial" w:hint="eastAsia"/>
        </w:rPr>
        <w:t>1</w:t>
      </w:r>
      <w:r w:rsidR="00123542" w:rsidRPr="00EA0AB3">
        <w:rPr>
          <w:rStyle w:val="af9"/>
          <w:rFonts w:ascii="Arial" w:eastAsia="宋体" w:hAnsi="Arial" w:cs="Arial" w:hint="eastAsia"/>
        </w:rPr>
        <w:t>10</w:t>
      </w:r>
      <w:r w:rsidRPr="00EA0AB3">
        <w:rPr>
          <w:rStyle w:val="af9"/>
          <w:rFonts w:ascii="Arial" w:eastAsia="宋体" w:hAnsi="Arial" w:cs="Arial" w:hint="eastAsia"/>
        </w:rPr>
        <w:tab/>
      </w:r>
      <w:bookmarkStart w:id="0" w:name="_GoBack"/>
      <w:r w:rsidR="009B0A06" w:rsidRPr="009B0A06">
        <w:rPr>
          <w:rStyle w:val="af9"/>
          <w:rFonts w:ascii="Arial" w:eastAsia="宋体" w:hAnsi="Arial" w:cs="Arial"/>
        </w:rPr>
        <w:t>R4-2400107</w:t>
      </w:r>
      <w:bookmarkEnd w:id="0"/>
    </w:p>
    <w:p w:rsidR="00123542" w:rsidRPr="00EA0AB3" w:rsidRDefault="00123542" w:rsidP="00123542">
      <w:pPr>
        <w:tabs>
          <w:tab w:val="left" w:pos="1985"/>
        </w:tabs>
        <w:rPr>
          <w:rFonts w:ascii="Arial" w:eastAsiaTheme="minorEastAsia" w:hAnsi="Arial" w:cs="Arial"/>
          <w:b/>
          <w:sz w:val="22"/>
        </w:rPr>
      </w:pPr>
      <w:bookmarkStart w:id="1" w:name="Title"/>
      <w:bookmarkEnd w:id="1"/>
      <w:r w:rsidRPr="00EA0AB3">
        <w:rPr>
          <w:rFonts w:ascii="Arial" w:hAnsi="Arial" w:cs="Arial"/>
          <w:b/>
          <w:sz w:val="24"/>
          <w:szCs w:val="24"/>
        </w:rPr>
        <w:t>Athens, GR, 26</w:t>
      </w:r>
      <w:r w:rsidRPr="00EA0AB3">
        <w:rPr>
          <w:rFonts w:ascii="Arial" w:hAnsi="Arial" w:cs="Arial"/>
          <w:b/>
          <w:sz w:val="24"/>
          <w:szCs w:val="24"/>
          <w:vertAlign w:val="superscript"/>
        </w:rPr>
        <w:t>th</w:t>
      </w:r>
      <w:r w:rsidRPr="00EA0AB3">
        <w:rPr>
          <w:rFonts w:ascii="Arial" w:hAnsi="Arial" w:cs="Arial"/>
          <w:b/>
          <w:sz w:val="24"/>
          <w:szCs w:val="24"/>
        </w:rPr>
        <w:t xml:space="preserve"> Feb – 01</w:t>
      </w:r>
      <w:r w:rsidRPr="00EA0AB3">
        <w:rPr>
          <w:rFonts w:ascii="Arial" w:hAnsi="Arial" w:cs="Arial"/>
          <w:b/>
          <w:sz w:val="24"/>
          <w:szCs w:val="24"/>
          <w:vertAlign w:val="superscript"/>
        </w:rPr>
        <w:t>st</w:t>
      </w:r>
      <w:r w:rsidRPr="00EA0AB3">
        <w:rPr>
          <w:rFonts w:ascii="Arial" w:hAnsi="Arial" w:cs="Arial"/>
          <w:b/>
          <w:sz w:val="24"/>
          <w:szCs w:val="24"/>
        </w:rPr>
        <w:t xml:space="preserve"> Mar, 202</w:t>
      </w:r>
      <w:r w:rsidRPr="00EA0AB3">
        <w:rPr>
          <w:rFonts w:ascii="Arial" w:eastAsiaTheme="minorEastAsia" w:hAnsi="Arial" w:cs="Arial" w:hint="eastAsia"/>
          <w:b/>
          <w:sz w:val="24"/>
          <w:szCs w:val="24"/>
        </w:rPr>
        <w:t>4</w:t>
      </w:r>
    </w:p>
    <w:p w:rsidR="004E387A" w:rsidRPr="00EA0AB3" w:rsidRDefault="004E387A" w:rsidP="00606ED9">
      <w:pPr>
        <w:pStyle w:val="afb"/>
        <w:spacing w:before="120" w:afterLines="50" w:after="120"/>
        <w:ind w:left="2270" w:hangingChars="942" w:hanging="2270"/>
      </w:pPr>
    </w:p>
    <w:p w:rsidR="00A63EF1" w:rsidRPr="00EA0AB3" w:rsidRDefault="00A63EF1" w:rsidP="00A63EF1">
      <w:pPr>
        <w:pStyle w:val="afb"/>
        <w:spacing w:before="0" w:after="0" w:line="360" w:lineRule="auto"/>
        <w:rPr>
          <w:rFonts w:ascii="Arial" w:hAnsi="Arial" w:cs="Arial"/>
        </w:rPr>
      </w:pPr>
      <w:r w:rsidRPr="00EA0AB3">
        <w:rPr>
          <w:rFonts w:ascii="Arial" w:hAnsi="Arial" w:cs="Arial"/>
        </w:rPr>
        <w:t xml:space="preserve">Title: </w:t>
      </w:r>
      <w:r w:rsidRPr="00EA0AB3">
        <w:rPr>
          <w:rFonts w:ascii="Arial" w:hAnsi="Arial" w:cs="Arial"/>
          <w:b w:val="0"/>
        </w:rPr>
        <w:tab/>
      </w:r>
      <w:r w:rsidR="00C664F8" w:rsidRPr="00EA0AB3">
        <w:rPr>
          <w:rFonts w:ascii="Arial" w:hAnsi="Arial" w:cs="Arial"/>
          <w:b w:val="0"/>
        </w:rPr>
        <w:t xml:space="preserve">Discussion on RRM performance requirements for R18 </w:t>
      </w:r>
      <w:r w:rsidR="005E3C24" w:rsidRPr="00EA0AB3">
        <w:rPr>
          <w:rFonts w:ascii="Arial" w:hAnsi="Arial" w:cs="Arial" w:hint="eastAsia"/>
          <w:b w:val="0"/>
        </w:rPr>
        <w:t>e</w:t>
      </w:r>
      <w:r w:rsidR="005E3C24" w:rsidRPr="00EA0AB3">
        <w:rPr>
          <w:rFonts w:ascii="Arial" w:hAnsi="Arial" w:cs="Arial"/>
          <w:b w:val="0"/>
        </w:rPr>
        <w:t>nhanced</w:t>
      </w:r>
      <w:r w:rsidR="005E3C24" w:rsidRPr="00EA0AB3">
        <w:rPr>
          <w:rFonts w:ascii="Arial" w:hAnsi="Arial" w:cs="Arial" w:hint="eastAsia"/>
          <w:b w:val="0"/>
        </w:rPr>
        <w:t xml:space="preserve"> </w:t>
      </w:r>
      <w:proofErr w:type="spellStart"/>
      <w:r w:rsidR="005E3C24" w:rsidRPr="00EA0AB3">
        <w:rPr>
          <w:rFonts w:ascii="Arial" w:hAnsi="Arial" w:cs="Arial" w:hint="eastAsia"/>
          <w:b w:val="0"/>
        </w:rPr>
        <w:t>RedCap</w:t>
      </w:r>
      <w:proofErr w:type="spellEnd"/>
    </w:p>
    <w:p w:rsidR="00C34497" w:rsidRPr="00EA0AB3" w:rsidRDefault="00C34497" w:rsidP="00A63EF1">
      <w:pPr>
        <w:pStyle w:val="afb"/>
        <w:spacing w:before="0" w:after="0" w:line="360" w:lineRule="auto"/>
        <w:rPr>
          <w:rFonts w:ascii="Arial" w:hAnsi="Arial" w:cs="Arial"/>
        </w:rPr>
      </w:pPr>
      <w:r w:rsidRPr="00EA0AB3">
        <w:rPr>
          <w:rFonts w:ascii="Arial" w:hAnsi="Arial" w:cs="Arial"/>
        </w:rPr>
        <w:t xml:space="preserve">Source: </w:t>
      </w:r>
      <w:r w:rsidRPr="00EA0AB3">
        <w:rPr>
          <w:rFonts w:ascii="Arial" w:hAnsi="Arial" w:cs="Arial"/>
        </w:rPr>
        <w:tab/>
      </w:r>
      <w:r w:rsidRPr="00EA0AB3">
        <w:rPr>
          <w:rFonts w:ascii="Arial" w:hAnsi="Arial" w:cs="Arial" w:hint="eastAsia"/>
          <w:b w:val="0"/>
        </w:rPr>
        <w:t>CATT</w:t>
      </w:r>
    </w:p>
    <w:p w:rsidR="00C34497" w:rsidRPr="00EA0AB3" w:rsidRDefault="00C34497" w:rsidP="00A63EF1">
      <w:pPr>
        <w:pStyle w:val="afb"/>
        <w:spacing w:before="0" w:after="0" w:line="360" w:lineRule="auto"/>
        <w:rPr>
          <w:rFonts w:ascii="Arial" w:hAnsi="Arial" w:cs="Arial"/>
        </w:rPr>
      </w:pPr>
      <w:r w:rsidRPr="00EA0AB3">
        <w:rPr>
          <w:rFonts w:ascii="Arial" w:hAnsi="Arial" w:cs="Arial"/>
        </w:rPr>
        <w:t>Agenda item:</w:t>
      </w:r>
      <w:r w:rsidRPr="00EA0AB3">
        <w:rPr>
          <w:rFonts w:ascii="Arial" w:hAnsi="Arial" w:cs="Arial"/>
          <w:b w:val="0"/>
        </w:rPr>
        <w:tab/>
      </w:r>
      <w:r w:rsidR="00F42C59" w:rsidRPr="00EA0AB3">
        <w:rPr>
          <w:rFonts w:ascii="Arial" w:hAnsi="Arial" w:cs="Arial" w:hint="eastAsia"/>
          <w:b w:val="0"/>
        </w:rPr>
        <w:t>8</w:t>
      </w:r>
      <w:r w:rsidR="00F42C59" w:rsidRPr="00EA0AB3">
        <w:rPr>
          <w:rFonts w:ascii="Arial" w:hAnsi="Arial" w:cs="Arial"/>
          <w:b w:val="0"/>
        </w:rPr>
        <w:t>.</w:t>
      </w:r>
      <w:r w:rsidR="005E3C24" w:rsidRPr="00EA0AB3">
        <w:rPr>
          <w:rFonts w:ascii="Arial" w:hAnsi="Arial" w:cs="Arial" w:hint="eastAsia"/>
          <w:b w:val="0"/>
        </w:rPr>
        <w:t>23.3</w:t>
      </w:r>
    </w:p>
    <w:p w:rsidR="00C34497" w:rsidRPr="00EA0AB3" w:rsidRDefault="00C34497" w:rsidP="00A63EF1">
      <w:pPr>
        <w:pStyle w:val="afb"/>
        <w:spacing w:before="0" w:after="0" w:line="360" w:lineRule="auto"/>
        <w:rPr>
          <w:rFonts w:ascii="Arial" w:hAnsi="Arial" w:cs="Arial"/>
          <w:b w:val="0"/>
        </w:rPr>
      </w:pPr>
      <w:r w:rsidRPr="00EA0AB3">
        <w:rPr>
          <w:rFonts w:ascii="Arial" w:hAnsi="Arial" w:cs="Arial"/>
        </w:rPr>
        <w:t>Document for:</w:t>
      </w:r>
      <w:r w:rsidRPr="00EA0AB3">
        <w:rPr>
          <w:rFonts w:ascii="Arial" w:hAnsi="Arial" w:cs="Arial"/>
          <w:b w:val="0"/>
        </w:rPr>
        <w:tab/>
      </w:r>
      <w:bookmarkStart w:id="2" w:name="DocumentFor"/>
      <w:bookmarkEnd w:id="2"/>
      <w:r w:rsidR="00141649" w:rsidRPr="00EA0AB3">
        <w:rPr>
          <w:rFonts w:ascii="Arial" w:hAnsi="Arial" w:cs="Arial" w:hint="eastAsia"/>
          <w:b w:val="0"/>
        </w:rPr>
        <w:t>D</w:t>
      </w:r>
      <w:r w:rsidR="00246DF8" w:rsidRPr="00EA0AB3">
        <w:rPr>
          <w:rFonts w:ascii="Arial" w:hAnsi="Arial" w:cs="Arial" w:hint="eastAsia"/>
          <w:b w:val="0"/>
        </w:rPr>
        <w:t>iscussion</w:t>
      </w:r>
    </w:p>
    <w:p w:rsidR="004D369A" w:rsidRPr="00EA0AB3"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A0AB3">
        <w:t>Introduction</w:t>
      </w:r>
    </w:p>
    <w:p w:rsidR="00CF6214" w:rsidRPr="00EA0AB3" w:rsidRDefault="00876F20" w:rsidP="00375653">
      <w:pPr>
        <w:spacing w:before="0" w:after="120"/>
        <w:jc w:val="left"/>
        <w:rPr>
          <w:szCs w:val="21"/>
        </w:rPr>
      </w:pPr>
      <w:r w:rsidRPr="00EA0AB3">
        <w:rPr>
          <w:rFonts w:hint="eastAsia"/>
          <w:szCs w:val="21"/>
        </w:rPr>
        <w:t xml:space="preserve">In </w:t>
      </w:r>
      <w:r w:rsidR="000E0018" w:rsidRPr="00EA0AB3">
        <w:rPr>
          <w:rFonts w:hint="eastAsia"/>
          <w:szCs w:val="21"/>
        </w:rPr>
        <w:t>previous</w:t>
      </w:r>
      <w:r w:rsidR="00CF6214" w:rsidRPr="00EA0AB3">
        <w:rPr>
          <w:rFonts w:hint="eastAsia"/>
          <w:szCs w:val="21"/>
        </w:rPr>
        <w:t xml:space="preserve"> meeting, </w:t>
      </w:r>
      <w:r w:rsidR="00B14B91" w:rsidRPr="00EA0AB3">
        <w:rPr>
          <w:szCs w:val="21"/>
          <w:lang w:val="pl-PL"/>
        </w:rPr>
        <w:t xml:space="preserve">RRM </w:t>
      </w:r>
      <w:r w:rsidR="000E0018" w:rsidRPr="00EA0AB3">
        <w:rPr>
          <w:rFonts w:hint="eastAsia"/>
          <w:szCs w:val="21"/>
          <w:lang w:val="pl-PL"/>
        </w:rPr>
        <w:t>core</w:t>
      </w:r>
      <w:r w:rsidR="00B14B91" w:rsidRPr="00EA0AB3">
        <w:rPr>
          <w:szCs w:val="21"/>
          <w:lang w:val="pl-PL"/>
        </w:rPr>
        <w:t xml:space="preserve"> requirements </w:t>
      </w:r>
      <w:r w:rsidR="000E0018" w:rsidRPr="00EA0AB3">
        <w:rPr>
          <w:rFonts w:hint="eastAsia"/>
          <w:szCs w:val="21"/>
          <w:lang w:val="pl-PL"/>
        </w:rPr>
        <w:t xml:space="preserve">for </w:t>
      </w:r>
      <w:r w:rsidR="000E0018" w:rsidRPr="00EA0AB3">
        <w:rPr>
          <w:szCs w:val="21"/>
          <w:lang w:val="pl-PL"/>
        </w:rPr>
        <w:t>R18 enhanced RedCap</w:t>
      </w:r>
      <w:r w:rsidR="000E0018" w:rsidRPr="00EA0AB3">
        <w:rPr>
          <w:rFonts w:hint="eastAsia"/>
          <w:szCs w:val="21"/>
          <w:lang w:val="pl-PL"/>
        </w:rPr>
        <w:t xml:space="preserve"> has been defined</w:t>
      </w:r>
      <w:r w:rsidR="00B14B91" w:rsidRPr="00EA0AB3">
        <w:rPr>
          <w:rFonts w:hint="eastAsia"/>
          <w:szCs w:val="21"/>
        </w:rPr>
        <w:t xml:space="preserve">. </w:t>
      </w:r>
      <w:r w:rsidR="00CF6214" w:rsidRPr="00EA0AB3">
        <w:rPr>
          <w:szCs w:val="21"/>
        </w:rPr>
        <w:t>T</w:t>
      </w:r>
      <w:r w:rsidR="00CF6214" w:rsidRPr="00EA0AB3">
        <w:rPr>
          <w:rFonts w:hint="eastAsia"/>
          <w:szCs w:val="21"/>
        </w:rPr>
        <w:t xml:space="preserve">his </w:t>
      </w:r>
      <w:r w:rsidR="00752D6F" w:rsidRPr="00EA0AB3">
        <w:rPr>
          <w:rFonts w:hint="eastAsia"/>
          <w:szCs w:val="21"/>
        </w:rPr>
        <w:t>paper</w:t>
      </w:r>
      <w:r w:rsidR="00CF6214" w:rsidRPr="00EA0AB3">
        <w:rPr>
          <w:rFonts w:hint="eastAsia"/>
          <w:szCs w:val="21"/>
        </w:rPr>
        <w:t xml:space="preserve"> will discuss </w:t>
      </w:r>
      <w:r w:rsidR="00643917" w:rsidRPr="00EA0AB3">
        <w:rPr>
          <w:szCs w:val="21"/>
        </w:rPr>
        <w:t>RRM performance requirement</w:t>
      </w:r>
      <w:r w:rsidR="00CF6214" w:rsidRPr="00EA0AB3">
        <w:rPr>
          <w:rFonts w:hint="eastAsia"/>
          <w:szCs w:val="21"/>
        </w:rPr>
        <w:t xml:space="preserve"> </w:t>
      </w:r>
      <w:r w:rsidR="00680768" w:rsidRPr="00EA0AB3">
        <w:rPr>
          <w:rFonts w:hint="eastAsia"/>
          <w:szCs w:val="21"/>
        </w:rPr>
        <w:t xml:space="preserve">for </w:t>
      </w:r>
      <w:r w:rsidR="000E0018" w:rsidRPr="00EA0AB3">
        <w:rPr>
          <w:szCs w:val="21"/>
        </w:rPr>
        <w:t xml:space="preserve">enhanced </w:t>
      </w:r>
      <w:proofErr w:type="spellStart"/>
      <w:r w:rsidR="000E0018" w:rsidRPr="00EA0AB3">
        <w:rPr>
          <w:szCs w:val="21"/>
        </w:rPr>
        <w:t>RedCap</w:t>
      </w:r>
      <w:proofErr w:type="spellEnd"/>
      <w:r w:rsidR="00680768" w:rsidRPr="00EA0AB3">
        <w:rPr>
          <w:rFonts w:hint="eastAsia"/>
          <w:szCs w:val="21"/>
        </w:rPr>
        <w:t xml:space="preserve"> </w:t>
      </w:r>
      <w:r w:rsidR="00CF6214" w:rsidRPr="00EA0AB3">
        <w:rPr>
          <w:rFonts w:hint="eastAsia"/>
          <w:szCs w:val="21"/>
        </w:rPr>
        <w:t>and</w:t>
      </w:r>
      <w:r w:rsidR="00B0752C" w:rsidRPr="00EA0AB3">
        <w:rPr>
          <w:rFonts w:hint="eastAsia"/>
          <w:szCs w:val="21"/>
        </w:rPr>
        <w:t xml:space="preserve"> present</w:t>
      </w:r>
      <w:r w:rsidRPr="00EA0AB3">
        <w:rPr>
          <w:rFonts w:hint="eastAsia"/>
          <w:szCs w:val="21"/>
        </w:rPr>
        <w:t>s</w:t>
      </w:r>
      <w:r w:rsidR="00B0752C" w:rsidRPr="00EA0AB3">
        <w:rPr>
          <w:rFonts w:hint="eastAsia"/>
          <w:szCs w:val="21"/>
        </w:rPr>
        <w:t xml:space="preserve"> our views and proposals</w:t>
      </w:r>
      <w:r w:rsidR="00CF6214" w:rsidRPr="00EA0AB3">
        <w:rPr>
          <w:rFonts w:hint="eastAsia"/>
          <w:szCs w:val="21"/>
        </w:rPr>
        <w:t>.</w:t>
      </w:r>
    </w:p>
    <w:p w:rsidR="004B3EE8" w:rsidRPr="00EA0AB3"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EA0AB3">
        <w:rPr>
          <w:rFonts w:hint="eastAsia"/>
        </w:rPr>
        <w:t>Discussion</w:t>
      </w:r>
    </w:p>
    <w:p w:rsidR="00793C3C" w:rsidRPr="00EA0AB3" w:rsidRDefault="00793C3C" w:rsidP="00793C3C">
      <w:pPr>
        <w:pStyle w:val="2"/>
        <w:tabs>
          <w:tab w:val="clear" w:pos="700"/>
        </w:tabs>
        <w:overflowPunct/>
        <w:autoSpaceDE/>
        <w:autoSpaceDN/>
        <w:adjustRightInd/>
        <w:spacing w:after="180"/>
        <w:jc w:val="left"/>
        <w:textAlignment w:val="auto"/>
        <w:rPr>
          <w:rFonts w:eastAsiaTheme="minorEastAsia"/>
        </w:rPr>
      </w:pPr>
      <w:r w:rsidRPr="00EA0AB3">
        <w:rPr>
          <w:rFonts w:eastAsiaTheme="minorEastAsia"/>
        </w:rPr>
        <w:t>Test cases for</w:t>
      </w:r>
      <w:r w:rsidRPr="00EA0AB3">
        <w:rPr>
          <w:rFonts w:eastAsiaTheme="minorEastAsia" w:hint="eastAsia"/>
        </w:rPr>
        <w:t xml:space="preserve"> </w:t>
      </w:r>
      <w:r w:rsidRPr="00EA0AB3">
        <w:rPr>
          <w:rFonts w:eastAsiaTheme="minorEastAsia"/>
        </w:rPr>
        <w:t xml:space="preserve">enhanced </w:t>
      </w:r>
      <w:proofErr w:type="spellStart"/>
      <w:r w:rsidRPr="00EA0AB3">
        <w:rPr>
          <w:rFonts w:eastAsiaTheme="minorEastAsia"/>
        </w:rPr>
        <w:t>RedCap</w:t>
      </w:r>
      <w:proofErr w:type="spellEnd"/>
    </w:p>
    <w:p w:rsidR="005A6AF1" w:rsidRPr="00EA0AB3" w:rsidRDefault="006D22B0" w:rsidP="004678E7">
      <w:pPr>
        <w:rPr>
          <w:rFonts w:hint="eastAsia"/>
        </w:rPr>
      </w:pPr>
      <w:r w:rsidRPr="00EA0AB3">
        <w:rPr>
          <w:rFonts w:hint="eastAsia"/>
        </w:rPr>
        <w:t xml:space="preserve">In Rel-18 </w:t>
      </w:r>
      <w:r w:rsidRPr="00EA0AB3">
        <w:t xml:space="preserve">enhanced </w:t>
      </w:r>
      <w:proofErr w:type="spellStart"/>
      <w:r w:rsidRPr="00EA0AB3">
        <w:t>RedCap</w:t>
      </w:r>
      <w:proofErr w:type="spellEnd"/>
      <w:r w:rsidRPr="00EA0AB3">
        <w:rPr>
          <w:rFonts w:hint="eastAsia"/>
        </w:rPr>
        <w:t xml:space="preserve"> core requirements, RAN4 </w:t>
      </w:r>
      <w:r w:rsidR="004678E7" w:rsidRPr="00EA0AB3">
        <w:rPr>
          <w:rFonts w:hint="eastAsia"/>
        </w:rPr>
        <w:t xml:space="preserve">has discussed the RRM </w:t>
      </w:r>
      <w:r w:rsidR="004678E7" w:rsidRPr="00EA0AB3">
        <w:t>impact</w:t>
      </w:r>
      <w:r w:rsidR="004678E7" w:rsidRPr="00EA0AB3">
        <w:rPr>
          <w:rFonts w:hint="eastAsia"/>
        </w:rPr>
        <w:t xml:space="preserve"> on </w:t>
      </w:r>
      <w:proofErr w:type="spellStart"/>
      <w:r w:rsidR="004678E7" w:rsidRPr="00EA0AB3">
        <w:t>eDRX</w:t>
      </w:r>
      <w:proofErr w:type="spellEnd"/>
      <w:r w:rsidR="004678E7" w:rsidRPr="00EA0AB3">
        <w:t xml:space="preserve"> cycle &gt; 10.24 sec</w:t>
      </w:r>
      <w:r w:rsidR="004678E7" w:rsidRPr="00EA0AB3">
        <w:rPr>
          <w:rFonts w:hint="eastAsia"/>
        </w:rPr>
        <w:t xml:space="preserve"> and </w:t>
      </w:r>
      <w:r w:rsidR="004678E7" w:rsidRPr="00EA0AB3">
        <w:t>baseband reduction</w:t>
      </w:r>
      <w:r w:rsidR="004678E7" w:rsidRPr="00EA0AB3">
        <w:rPr>
          <w:rFonts w:hint="eastAsia"/>
        </w:rPr>
        <w:t xml:space="preserve">, and </w:t>
      </w:r>
      <w:r w:rsidR="0054169E" w:rsidRPr="00EA0AB3">
        <w:rPr>
          <w:rFonts w:hint="eastAsia"/>
        </w:rPr>
        <w:t>mainly focused on the r</w:t>
      </w:r>
      <w:r w:rsidR="0054169E" w:rsidRPr="00EA0AB3">
        <w:t xml:space="preserve">equirements for </w:t>
      </w:r>
      <w:proofErr w:type="spellStart"/>
      <w:r w:rsidR="0054169E" w:rsidRPr="00EA0AB3">
        <w:t>eDRX</w:t>
      </w:r>
      <w:proofErr w:type="spellEnd"/>
      <w:r w:rsidR="0054169E" w:rsidRPr="00EA0AB3">
        <w:t xml:space="preserve"> cycle &gt; 10.24 sec in FR1 and FR2</w:t>
      </w:r>
      <w:r w:rsidR="0054169E" w:rsidRPr="00EA0AB3">
        <w:rPr>
          <w:rFonts w:hint="eastAsia"/>
        </w:rPr>
        <w:t xml:space="preserve"> for </w:t>
      </w:r>
      <w:proofErr w:type="spellStart"/>
      <w:r w:rsidR="0054169E" w:rsidRPr="00EA0AB3">
        <w:t>RedCap</w:t>
      </w:r>
      <w:proofErr w:type="spellEnd"/>
      <w:r w:rsidR="0054169E" w:rsidRPr="00EA0AB3">
        <w:rPr>
          <w:rFonts w:hint="eastAsia"/>
        </w:rPr>
        <w:t xml:space="preserve"> UE</w:t>
      </w:r>
      <w:r w:rsidR="00807352" w:rsidRPr="00EA0AB3">
        <w:rPr>
          <w:rFonts w:hint="eastAsia"/>
        </w:rPr>
        <w:t xml:space="preserve"> [1]</w:t>
      </w:r>
      <w:r w:rsidR="0054169E" w:rsidRPr="00EA0AB3">
        <w:rPr>
          <w:rFonts w:hint="eastAsia"/>
        </w:rPr>
        <w:t xml:space="preserve">. </w:t>
      </w:r>
      <w:r w:rsidR="004678E7" w:rsidRPr="00EA0AB3">
        <w:rPr>
          <w:rFonts w:hint="eastAsia"/>
        </w:rPr>
        <w:t>For</w:t>
      </w:r>
      <w:r w:rsidR="0054169E" w:rsidRPr="00EA0AB3">
        <w:rPr>
          <w:rFonts w:hint="eastAsia"/>
        </w:rPr>
        <w:t xml:space="preserve"> performance requirements, </w:t>
      </w:r>
      <w:r w:rsidR="000F3495" w:rsidRPr="00EA0AB3">
        <w:rPr>
          <w:rFonts w:hint="eastAsia"/>
        </w:rPr>
        <w:t xml:space="preserve">we provide our views and proposals about </w:t>
      </w:r>
      <w:r w:rsidR="0054169E" w:rsidRPr="00EA0AB3">
        <w:rPr>
          <w:rFonts w:hint="eastAsia"/>
        </w:rPr>
        <w:t xml:space="preserve">the </w:t>
      </w:r>
      <w:r w:rsidR="005A6AF1" w:rsidRPr="00EA0AB3">
        <w:t>test covera</w:t>
      </w:r>
      <w:r w:rsidR="0054169E" w:rsidRPr="00EA0AB3">
        <w:t>ge</w:t>
      </w:r>
      <w:r w:rsidR="000F3495" w:rsidRPr="00EA0AB3">
        <w:rPr>
          <w:rFonts w:hint="eastAsia"/>
        </w:rPr>
        <w:t xml:space="preserve"> for </w:t>
      </w:r>
      <w:proofErr w:type="spellStart"/>
      <w:r w:rsidR="000F3495" w:rsidRPr="00EA0AB3">
        <w:rPr>
          <w:rFonts w:hint="eastAsia"/>
        </w:rPr>
        <w:t>e</w:t>
      </w:r>
      <w:r w:rsidR="000F3495" w:rsidRPr="00EA0AB3">
        <w:t>RedCap</w:t>
      </w:r>
      <w:proofErr w:type="spellEnd"/>
      <w:r w:rsidR="000F3495" w:rsidRPr="00EA0AB3">
        <w:rPr>
          <w:rFonts w:hint="eastAsia"/>
        </w:rPr>
        <w:t xml:space="preserve"> UE</w:t>
      </w:r>
      <w:r w:rsidR="000F3495" w:rsidRPr="00EA0AB3">
        <w:rPr>
          <w:rFonts w:hint="eastAsia"/>
        </w:rPr>
        <w:t xml:space="preserve"> in this contribution</w:t>
      </w:r>
      <w:r w:rsidR="0054169E" w:rsidRPr="00EA0AB3">
        <w:rPr>
          <w:rFonts w:hint="eastAsia"/>
        </w:rPr>
        <w:t>.</w:t>
      </w:r>
    </w:p>
    <w:p w:rsidR="0054169E" w:rsidRPr="00EA0AB3" w:rsidRDefault="004678E7" w:rsidP="00793C3C">
      <w:pPr>
        <w:rPr>
          <w:rFonts w:hint="eastAsia"/>
        </w:rPr>
      </w:pPr>
      <w:r w:rsidRPr="00EA0AB3">
        <w:rPr>
          <w:rFonts w:hint="eastAsia"/>
        </w:rPr>
        <w:t>Firstly, c</w:t>
      </w:r>
      <w:r w:rsidR="0054169E" w:rsidRPr="00EA0AB3">
        <w:rPr>
          <w:rFonts w:hint="eastAsia"/>
        </w:rPr>
        <w:t xml:space="preserve">onsidering the </w:t>
      </w:r>
      <w:proofErr w:type="spellStart"/>
      <w:r w:rsidR="0054169E" w:rsidRPr="00EA0AB3">
        <w:t>eDRX</w:t>
      </w:r>
      <w:proofErr w:type="spellEnd"/>
      <w:r w:rsidR="0054169E" w:rsidRPr="00EA0AB3">
        <w:t xml:space="preserve"> cycle</w:t>
      </w:r>
      <w:r w:rsidR="0054169E" w:rsidRPr="00EA0AB3">
        <w:rPr>
          <w:rFonts w:hint="eastAsia"/>
        </w:rPr>
        <w:t xml:space="preserve"> range </w:t>
      </w:r>
      <w:r w:rsidR="0054169E" w:rsidRPr="00EA0AB3">
        <w:t>in FR1 and FR2</w:t>
      </w:r>
      <w:r w:rsidR="0054169E" w:rsidRPr="00EA0AB3">
        <w:rPr>
          <w:rFonts w:hint="eastAsia"/>
        </w:rPr>
        <w:t xml:space="preserve"> and the </w:t>
      </w:r>
      <w:r w:rsidR="0054169E" w:rsidRPr="00EA0AB3">
        <w:t>baseband reduction</w:t>
      </w:r>
      <w:r w:rsidR="0054169E" w:rsidRPr="00EA0AB3">
        <w:rPr>
          <w:rFonts w:hint="eastAsia"/>
        </w:rPr>
        <w:t xml:space="preserve"> for </w:t>
      </w:r>
      <w:r w:rsidR="0054169E" w:rsidRPr="00EA0AB3">
        <w:rPr>
          <w:rFonts w:hint="eastAsia"/>
        </w:rPr>
        <w:t xml:space="preserve">Rel-18 </w:t>
      </w:r>
      <w:r w:rsidR="0054169E" w:rsidRPr="00EA0AB3">
        <w:t xml:space="preserve">enhanced </w:t>
      </w:r>
      <w:proofErr w:type="spellStart"/>
      <w:r w:rsidR="0054169E" w:rsidRPr="00EA0AB3">
        <w:t>RedCap</w:t>
      </w:r>
      <w:proofErr w:type="spellEnd"/>
      <w:r w:rsidR="0054169E" w:rsidRPr="00EA0AB3">
        <w:rPr>
          <w:rFonts w:hint="eastAsia"/>
        </w:rPr>
        <w:t xml:space="preserve"> UE, at least the new </w:t>
      </w:r>
      <w:r w:rsidRPr="00EA0AB3">
        <w:rPr>
          <w:rFonts w:hint="eastAsia"/>
        </w:rPr>
        <w:t xml:space="preserve">BWP </w:t>
      </w:r>
      <w:r w:rsidRPr="00EA0AB3">
        <w:t xml:space="preserve">configurations </w:t>
      </w:r>
      <w:r w:rsidRPr="00EA0AB3">
        <w:rPr>
          <w:rFonts w:hint="eastAsia"/>
        </w:rPr>
        <w:t xml:space="preserve">and </w:t>
      </w:r>
      <w:r w:rsidRPr="00EA0AB3">
        <w:t xml:space="preserve">SSB </w:t>
      </w:r>
      <w:r w:rsidRPr="00EA0AB3">
        <w:rPr>
          <w:rFonts w:hint="eastAsia"/>
        </w:rPr>
        <w:t>c</w:t>
      </w:r>
      <w:r w:rsidRPr="00EA0AB3">
        <w:t>onfigurations</w:t>
      </w:r>
      <w:r w:rsidRPr="00EA0AB3">
        <w:rPr>
          <w:rFonts w:hint="eastAsia"/>
        </w:rPr>
        <w:t xml:space="preserve"> sh</w:t>
      </w:r>
      <w:r w:rsidR="000F3495" w:rsidRPr="00EA0AB3">
        <w:rPr>
          <w:rFonts w:hint="eastAsia"/>
        </w:rPr>
        <w:t>all</w:t>
      </w:r>
      <w:r w:rsidRPr="00EA0AB3">
        <w:rPr>
          <w:rFonts w:hint="eastAsia"/>
        </w:rPr>
        <w:t xml:space="preserve"> be introduced in </w:t>
      </w:r>
      <w:r w:rsidR="000F3495" w:rsidRPr="00EA0AB3">
        <w:rPr>
          <w:rFonts w:hint="eastAsia"/>
        </w:rPr>
        <w:t xml:space="preserve">clause </w:t>
      </w:r>
      <w:r w:rsidRPr="00EA0AB3">
        <w:rPr>
          <w:rFonts w:hint="eastAsia"/>
        </w:rPr>
        <w:t>A.3.</w:t>
      </w:r>
      <w:r w:rsidR="00E21A47" w:rsidRPr="00EA0AB3">
        <w:rPr>
          <w:rFonts w:hint="eastAsia"/>
        </w:rPr>
        <w:t xml:space="preserve"> For </w:t>
      </w:r>
      <w:r w:rsidR="00D302E2" w:rsidRPr="00EA0AB3">
        <w:t>NR configuration</w:t>
      </w:r>
      <w:r w:rsidR="00E21A47" w:rsidRPr="00EA0AB3">
        <w:rPr>
          <w:rFonts w:hint="eastAsia"/>
        </w:rPr>
        <w:t xml:space="preserve"> in </w:t>
      </w:r>
      <w:r w:rsidR="00E21A47" w:rsidRPr="00EA0AB3">
        <w:t xml:space="preserve">different </w:t>
      </w:r>
      <w:r w:rsidR="00E21A47" w:rsidRPr="00EA0AB3">
        <w:rPr>
          <w:rFonts w:hint="eastAsia"/>
        </w:rPr>
        <w:t>t</w:t>
      </w:r>
      <w:r w:rsidR="00E21A47" w:rsidRPr="00EA0AB3">
        <w:t>est</w:t>
      </w:r>
      <w:r w:rsidR="00E21A47" w:rsidRPr="00EA0AB3">
        <w:rPr>
          <w:rFonts w:hint="eastAsia"/>
        </w:rPr>
        <w:t xml:space="preserve">s, </w:t>
      </w:r>
      <w:r w:rsidR="00E33A97" w:rsidRPr="00EA0AB3">
        <w:rPr>
          <w:rFonts w:hint="eastAsia"/>
        </w:rPr>
        <w:t>a</w:t>
      </w:r>
      <w:r w:rsidR="00E21A47" w:rsidRPr="00EA0AB3">
        <w:rPr>
          <w:rFonts w:hint="eastAsia"/>
        </w:rPr>
        <w:t xml:space="preserve"> new </w:t>
      </w:r>
      <w:r w:rsidR="00E21A47" w:rsidRPr="00EA0AB3">
        <w:rPr>
          <w:rFonts w:hint="eastAsia"/>
        </w:rPr>
        <w:t>supported</w:t>
      </w:r>
      <w:r w:rsidR="00E21A47" w:rsidRPr="00EA0AB3">
        <w:rPr>
          <w:rFonts w:hint="eastAsia"/>
        </w:rPr>
        <w:t xml:space="preserve"> </w:t>
      </w:r>
      <w:r w:rsidR="00E21A47" w:rsidRPr="00EA0AB3">
        <w:t>configuration</w:t>
      </w:r>
      <w:r w:rsidR="00E21A47" w:rsidRPr="00EA0AB3">
        <w:rPr>
          <w:rFonts w:hint="eastAsia"/>
        </w:rPr>
        <w:t xml:space="preserve"> in test </w:t>
      </w:r>
      <w:bookmarkStart w:id="3" w:name="OLE_LINK7"/>
      <w:bookmarkStart w:id="4" w:name="OLE_LINK8"/>
      <w:r w:rsidR="00E21A47" w:rsidRPr="00EA0AB3">
        <w:rPr>
          <w:rFonts w:hint="eastAsia"/>
        </w:rPr>
        <w:t>p</w:t>
      </w:r>
      <w:r w:rsidR="00E21A47" w:rsidRPr="00EA0AB3">
        <w:t>arameters</w:t>
      </w:r>
      <w:bookmarkEnd w:id="3"/>
      <w:bookmarkEnd w:id="4"/>
      <w:r w:rsidR="00E21A47" w:rsidRPr="00EA0AB3">
        <w:rPr>
          <w:rFonts w:hint="eastAsia"/>
        </w:rPr>
        <w:t xml:space="preserve"> </w:t>
      </w:r>
      <w:r w:rsidR="00E21A47" w:rsidRPr="00EA0AB3">
        <w:rPr>
          <w:rFonts w:hint="eastAsia"/>
        </w:rPr>
        <w:t>shall be introduced</w:t>
      </w:r>
      <w:r w:rsidR="00E21A47" w:rsidRPr="00EA0AB3">
        <w:rPr>
          <w:rFonts w:hint="eastAsia"/>
        </w:rPr>
        <w:t>.</w:t>
      </w:r>
    </w:p>
    <w:p w:rsidR="004678E7" w:rsidRPr="00EA0AB3" w:rsidRDefault="000F3495" w:rsidP="00D2738A">
      <w:pPr>
        <w:spacing w:before="120" w:after="120"/>
        <w:rPr>
          <w:rFonts w:hint="eastAsia"/>
          <w:b/>
          <w:szCs w:val="21"/>
          <w:lang w:val="en-US"/>
        </w:rPr>
      </w:pPr>
      <w:r w:rsidRPr="00EA0AB3">
        <w:rPr>
          <w:rFonts w:hint="eastAsia"/>
          <w:b/>
          <w:szCs w:val="21"/>
          <w:lang w:val="en-US"/>
        </w:rPr>
        <w:t>Proposal 1</w:t>
      </w:r>
      <w:r w:rsidRPr="00EA0AB3">
        <w:rPr>
          <w:rFonts w:hint="eastAsia"/>
          <w:b/>
          <w:szCs w:val="21"/>
          <w:lang w:val="en-US"/>
        </w:rPr>
        <w:t>:</w:t>
      </w:r>
      <w:r w:rsidRPr="00EA0AB3">
        <w:rPr>
          <w:b/>
          <w:szCs w:val="21"/>
          <w:lang w:val="en-US"/>
        </w:rPr>
        <w:t xml:space="preserve"> </w:t>
      </w:r>
      <w:r w:rsidRPr="00EA0AB3">
        <w:rPr>
          <w:rFonts w:hint="eastAsia"/>
          <w:b/>
          <w:szCs w:val="21"/>
          <w:lang w:val="en-US"/>
        </w:rPr>
        <w:t>F</w:t>
      </w:r>
      <w:r w:rsidRPr="00EA0AB3">
        <w:rPr>
          <w:rFonts w:hint="eastAsia"/>
          <w:b/>
          <w:szCs w:val="21"/>
          <w:lang w:val="en-US"/>
        </w:rPr>
        <w:t xml:space="preserve">or </w:t>
      </w:r>
      <w:r w:rsidRPr="00EA0AB3">
        <w:rPr>
          <w:rFonts w:hint="eastAsia"/>
          <w:b/>
          <w:szCs w:val="21"/>
          <w:lang w:val="en-US"/>
        </w:rPr>
        <w:t xml:space="preserve">test of </w:t>
      </w:r>
      <w:r w:rsidRPr="00EA0AB3">
        <w:rPr>
          <w:rFonts w:hint="eastAsia"/>
          <w:b/>
          <w:szCs w:val="21"/>
          <w:lang w:val="en-US"/>
        </w:rPr>
        <w:t xml:space="preserve">Rel-18 </w:t>
      </w:r>
      <w:r w:rsidRPr="00EA0AB3">
        <w:rPr>
          <w:b/>
          <w:szCs w:val="21"/>
          <w:lang w:val="en-US"/>
        </w:rPr>
        <w:t xml:space="preserve">enhanced </w:t>
      </w:r>
      <w:proofErr w:type="spellStart"/>
      <w:r w:rsidRPr="00EA0AB3">
        <w:rPr>
          <w:b/>
          <w:szCs w:val="21"/>
          <w:lang w:val="en-US"/>
        </w:rPr>
        <w:t>RedCap</w:t>
      </w:r>
      <w:proofErr w:type="spellEnd"/>
      <w:r w:rsidRPr="00EA0AB3">
        <w:rPr>
          <w:rFonts w:hint="eastAsia"/>
          <w:b/>
          <w:szCs w:val="21"/>
          <w:lang w:val="en-US"/>
        </w:rPr>
        <w:t xml:space="preserve"> UE</w:t>
      </w:r>
      <w:r w:rsidRPr="00EA0AB3">
        <w:rPr>
          <w:rFonts w:hint="eastAsia"/>
          <w:b/>
          <w:szCs w:val="21"/>
          <w:lang w:val="en-US"/>
        </w:rPr>
        <w:t xml:space="preserve">, </w:t>
      </w:r>
      <w:r w:rsidRPr="00EA0AB3">
        <w:rPr>
          <w:rFonts w:hint="eastAsia"/>
          <w:b/>
          <w:szCs w:val="21"/>
          <w:lang w:val="en-US"/>
        </w:rPr>
        <w:t xml:space="preserve">at least the new BWP </w:t>
      </w:r>
      <w:r w:rsidRPr="00EA0AB3">
        <w:rPr>
          <w:b/>
          <w:szCs w:val="21"/>
          <w:lang w:val="en-US"/>
        </w:rPr>
        <w:t xml:space="preserve">configurations </w:t>
      </w:r>
      <w:r w:rsidRPr="00EA0AB3">
        <w:rPr>
          <w:rFonts w:hint="eastAsia"/>
          <w:b/>
          <w:szCs w:val="21"/>
          <w:lang w:val="en-US"/>
        </w:rPr>
        <w:t xml:space="preserve">and </w:t>
      </w:r>
      <w:r w:rsidRPr="00EA0AB3">
        <w:rPr>
          <w:b/>
          <w:szCs w:val="21"/>
          <w:lang w:val="en-US"/>
        </w:rPr>
        <w:t xml:space="preserve">SSB </w:t>
      </w:r>
      <w:r w:rsidRPr="00EA0AB3">
        <w:rPr>
          <w:rFonts w:hint="eastAsia"/>
          <w:b/>
          <w:szCs w:val="21"/>
          <w:lang w:val="en-US"/>
        </w:rPr>
        <w:t>c</w:t>
      </w:r>
      <w:r w:rsidRPr="00EA0AB3">
        <w:rPr>
          <w:b/>
          <w:szCs w:val="21"/>
          <w:lang w:val="en-US"/>
        </w:rPr>
        <w:t>onfigurations</w:t>
      </w:r>
      <w:r w:rsidRPr="00EA0AB3">
        <w:rPr>
          <w:rFonts w:hint="eastAsia"/>
          <w:b/>
          <w:szCs w:val="21"/>
          <w:lang w:val="en-US"/>
        </w:rPr>
        <w:t xml:space="preserve"> shall be introduced in clause A.3</w:t>
      </w:r>
      <w:r w:rsidRPr="00EA0AB3">
        <w:rPr>
          <w:rFonts w:hint="eastAsia"/>
          <w:b/>
          <w:szCs w:val="21"/>
          <w:lang w:val="en-US"/>
        </w:rPr>
        <w:t>.</w:t>
      </w:r>
    </w:p>
    <w:p w:rsidR="00E21A47" w:rsidRPr="00EA0AB3" w:rsidRDefault="00E21A47" w:rsidP="00D2738A">
      <w:pPr>
        <w:spacing w:before="120" w:after="120"/>
        <w:rPr>
          <w:rFonts w:hint="eastAsia"/>
          <w:b/>
        </w:rPr>
      </w:pPr>
      <w:r w:rsidRPr="00EA0AB3">
        <w:rPr>
          <w:rFonts w:hint="eastAsia"/>
          <w:b/>
          <w:szCs w:val="21"/>
          <w:lang w:val="en-US"/>
        </w:rPr>
        <w:t xml:space="preserve">Proposal </w:t>
      </w:r>
      <w:r w:rsidRPr="00EA0AB3">
        <w:rPr>
          <w:rFonts w:hint="eastAsia"/>
          <w:b/>
          <w:szCs w:val="21"/>
          <w:lang w:val="en-US"/>
        </w:rPr>
        <w:t>2</w:t>
      </w:r>
      <w:r w:rsidRPr="00EA0AB3">
        <w:rPr>
          <w:rFonts w:hint="eastAsia"/>
          <w:b/>
          <w:szCs w:val="21"/>
          <w:lang w:val="en-US"/>
        </w:rPr>
        <w:t>:</w:t>
      </w:r>
      <w:r w:rsidR="00E33A97" w:rsidRPr="00EA0AB3">
        <w:rPr>
          <w:rFonts w:hint="eastAsia"/>
          <w:b/>
          <w:szCs w:val="21"/>
          <w:lang w:val="en-US"/>
        </w:rPr>
        <w:t xml:space="preserve"> </w:t>
      </w:r>
      <w:r w:rsidRPr="00EA0AB3">
        <w:rPr>
          <w:rFonts w:hint="eastAsia"/>
          <w:b/>
        </w:rPr>
        <w:t xml:space="preserve">For </w:t>
      </w:r>
      <w:r w:rsidRPr="00EA0AB3">
        <w:rPr>
          <w:b/>
        </w:rPr>
        <w:t>NR configuration</w:t>
      </w:r>
      <w:r w:rsidRPr="00EA0AB3">
        <w:rPr>
          <w:rFonts w:hint="eastAsia"/>
          <w:b/>
        </w:rPr>
        <w:t xml:space="preserve"> in </w:t>
      </w:r>
      <w:r w:rsidRPr="00EA0AB3">
        <w:rPr>
          <w:b/>
        </w:rPr>
        <w:t xml:space="preserve">different </w:t>
      </w:r>
      <w:r w:rsidRPr="00EA0AB3">
        <w:rPr>
          <w:rFonts w:hint="eastAsia"/>
          <w:b/>
        </w:rPr>
        <w:t>t</w:t>
      </w:r>
      <w:r w:rsidRPr="00EA0AB3">
        <w:rPr>
          <w:b/>
        </w:rPr>
        <w:t>est</w:t>
      </w:r>
      <w:r w:rsidRPr="00EA0AB3">
        <w:rPr>
          <w:rFonts w:hint="eastAsia"/>
          <w:b/>
        </w:rPr>
        <w:t xml:space="preserve">s, </w:t>
      </w:r>
      <w:r w:rsidR="00E33A97" w:rsidRPr="00EA0AB3">
        <w:rPr>
          <w:rFonts w:hint="eastAsia"/>
          <w:b/>
        </w:rPr>
        <w:t>a</w:t>
      </w:r>
      <w:r w:rsidRPr="00EA0AB3">
        <w:rPr>
          <w:rFonts w:hint="eastAsia"/>
          <w:b/>
        </w:rPr>
        <w:t xml:space="preserve"> new supported </w:t>
      </w:r>
      <w:r w:rsidRPr="00EA0AB3">
        <w:rPr>
          <w:b/>
        </w:rPr>
        <w:t>configuration</w:t>
      </w:r>
      <w:r w:rsidRPr="00EA0AB3">
        <w:rPr>
          <w:rFonts w:hint="eastAsia"/>
          <w:b/>
        </w:rPr>
        <w:t xml:space="preserve"> in test p</w:t>
      </w:r>
      <w:r w:rsidRPr="00EA0AB3">
        <w:rPr>
          <w:b/>
        </w:rPr>
        <w:t>arameters</w:t>
      </w:r>
      <w:r w:rsidRPr="00EA0AB3">
        <w:rPr>
          <w:rFonts w:hint="eastAsia"/>
          <w:b/>
        </w:rPr>
        <w:t xml:space="preserve"> shall be introduced</w:t>
      </w:r>
      <w:r w:rsidR="00A2220E" w:rsidRPr="00EA0AB3">
        <w:rPr>
          <w:rFonts w:hint="eastAsia"/>
          <w:b/>
        </w:rPr>
        <w:t xml:space="preserve"> into the e</w:t>
      </w:r>
      <w:r w:rsidR="00A2220E" w:rsidRPr="00EA0AB3">
        <w:rPr>
          <w:b/>
        </w:rPr>
        <w:t>xisting testing parameters</w:t>
      </w:r>
      <w:r w:rsidRPr="00EA0AB3">
        <w:rPr>
          <w:rFonts w:hint="eastAsia"/>
          <w:b/>
        </w:rPr>
        <w:t>.</w:t>
      </w:r>
    </w:p>
    <w:p w:rsidR="00087C73" w:rsidRPr="00EA0AB3" w:rsidRDefault="000C07C9" w:rsidP="00A2220E">
      <w:pPr>
        <w:spacing w:after="0"/>
        <w:rPr>
          <w:rFonts w:hint="eastAsia"/>
          <w:b/>
        </w:rPr>
      </w:pPr>
      <w:r w:rsidRPr="00EA0AB3">
        <w:rPr>
          <w:rFonts w:hint="eastAsia"/>
        </w:rPr>
        <w:t>A</w:t>
      </w:r>
      <w:proofErr w:type="spellStart"/>
      <w:r w:rsidRPr="00EA0AB3">
        <w:rPr>
          <w:rFonts w:hint="eastAsia"/>
          <w:lang w:val="en-US"/>
        </w:rPr>
        <w:t>ccording</w:t>
      </w:r>
      <w:proofErr w:type="spellEnd"/>
      <w:r w:rsidRPr="00EA0AB3">
        <w:rPr>
          <w:rFonts w:hint="eastAsia"/>
          <w:lang w:val="en-US"/>
        </w:rPr>
        <w:t xml:space="preserve"> to the core </w:t>
      </w:r>
      <w:r w:rsidRPr="00EA0AB3">
        <w:rPr>
          <w:rFonts w:hint="eastAsia"/>
        </w:rPr>
        <w:t>requirements</w:t>
      </w:r>
      <w:r w:rsidRPr="00EA0AB3">
        <w:rPr>
          <w:rFonts w:hint="eastAsia"/>
        </w:rPr>
        <w:t xml:space="preserve"> in</w:t>
      </w:r>
      <w:r w:rsidRPr="00EA0AB3">
        <w:t xml:space="preserve"> </w:t>
      </w:r>
      <w:r w:rsidRPr="00EA0AB3">
        <w:rPr>
          <w:rFonts w:hint="eastAsia"/>
        </w:rPr>
        <w:t xml:space="preserve">Rel-18 </w:t>
      </w:r>
      <w:r w:rsidRPr="00EA0AB3">
        <w:rPr>
          <w:szCs w:val="21"/>
        </w:rPr>
        <w:t xml:space="preserve">enhanced </w:t>
      </w:r>
      <w:proofErr w:type="spellStart"/>
      <w:r w:rsidRPr="00EA0AB3">
        <w:rPr>
          <w:szCs w:val="21"/>
        </w:rPr>
        <w:t>RedCap</w:t>
      </w:r>
      <w:proofErr w:type="spellEnd"/>
      <w:r w:rsidRPr="00EA0AB3">
        <w:rPr>
          <w:rFonts w:hint="eastAsia"/>
        </w:rPr>
        <w:t xml:space="preserve">, </w:t>
      </w:r>
      <w:r w:rsidRPr="00EA0AB3">
        <w:rPr>
          <w:rFonts w:hint="eastAsia"/>
        </w:rPr>
        <w:t xml:space="preserve">the new test cases for </w:t>
      </w:r>
      <w:r w:rsidRPr="00EA0AB3">
        <w:t>RRC_INACTIVE state mobility</w:t>
      </w:r>
      <w:r w:rsidRPr="00EA0AB3">
        <w:rPr>
          <w:rFonts w:hint="eastAsia"/>
        </w:rPr>
        <w:t xml:space="preserve"> in SA</w:t>
      </w:r>
      <w:r w:rsidRPr="00EA0AB3">
        <w:t xml:space="preserve"> </w:t>
      </w:r>
      <w:r w:rsidRPr="00EA0AB3">
        <w:rPr>
          <w:rFonts w:hint="eastAsia"/>
        </w:rPr>
        <w:t>can be introduced</w:t>
      </w:r>
      <w:r w:rsidR="00882740" w:rsidRPr="00EA0AB3">
        <w:rPr>
          <w:rFonts w:hint="eastAsia"/>
        </w:rPr>
        <w:t xml:space="preserve"> and the test </w:t>
      </w:r>
      <w:r w:rsidR="00A2220E" w:rsidRPr="00EA0AB3">
        <w:rPr>
          <w:rFonts w:hint="eastAsia"/>
        </w:rPr>
        <w:t>p</w:t>
      </w:r>
      <w:r w:rsidR="00A2220E" w:rsidRPr="00EA0AB3">
        <w:t>arameters</w:t>
      </w:r>
      <w:r w:rsidR="00A2220E" w:rsidRPr="00EA0AB3">
        <w:rPr>
          <w:rFonts w:hint="eastAsia"/>
        </w:rPr>
        <w:t xml:space="preserve"> for </w:t>
      </w:r>
      <w:r w:rsidR="00A2220E" w:rsidRPr="00EA0AB3">
        <w:t>RRC_IDLE state mobility</w:t>
      </w:r>
      <w:r w:rsidR="00A2220E" w:rsidRPr="00EA0AB3">
        <w:rPr>
          <w:rFonts w:hint="eastAsia"/>
        </w:rPr>
        <w:t xml:space="preserve"> can be </w:t>
      </w:r>
      <w:r w:rsidR="00D2738A" w:rsidRPr="00EA0AB3">
        <w:rPr>
          <w:rFonts w:hint="eastAsia"/>
        </w:rPr>
        <w:t xml:space="preserve">used as </w:t>
      </w:r>
      <w:r w:rsidR="00A2220E" w:rsidRPr="00EA0AB3">
        <w:rPr>
          <w:rFonts w:hint="eastAsia"/>
        </w:rPr>
        <w:t>a baseline</w:t>
      </w:r>
      <w:r w:rsidR="00807352" w:rsidRPr="00EA0AB3">
        <w:rPr>
          <w:rFonts w:hint="eastAsia"/>
        </w:rPr>
        <w:t xml:space="preserve"> [1]</w:t>
      </w:r>
      <w:r w:rsidR="00A2220E" w:rsidRPr="00EA0AB3">
        <w:rPr>
          <w:rFonts w:hint="eastAsia"/>
        </w:rPr>
        <w:t>.</w:t>
      </w:r>
      <w:r w:rsidR="00882740" w:rsidRPr="00EA0AB3">
        <w:rPr>
          <w:rFonts w:hint="eastAsia"/>
        </w:rPr>
        <w:t xml:space="preserve"> </w:t>
      </w:r>
      <w:r w:rsidR="000F3495" w:rsidRPr="00EA0AB3">
        <w:rPr>
          <w:rFonts w:hint="eastAsia"/>
          <w:lang w:val="en-US"/>
        </w:rPr>
        <w:t xml:space="preserve">For the specific test cases, </w:t>
      </w:r>
      <w:r w:rsidR="00087C73" w:rsidRPr="00EA0AB3">
        <w:rPr>
          <w:rFonts w:hint="eastAsia"/>
          <w:szCs w:val="21"/>
        </w:rPr>
        <w:t xml:space="preserve">at least </w:t>
      </w:r>
      <w:r w:rsidR="00087C73" w:rsidRPr="00EA0AB3">
        <w:rPr>
          <w:rFonts w:hint="eastAsia"/>
          <w:szCs w:val="21"/>
        </w:rPr>
        <w:t xml:space="preserve">the following </w:t>
      </w:r>
      <w:r w:rsidR="00A2220E" w:rsidRPr="00EA0AB3">
        <w:rPr>
          <w:rFonts w:hint="eastAsia"/>
          <w:szCs w:val="21"/>
        </w:rPr>
        <w:t xml:space="preserve">new </w:t>
      </w:r>
      <w:r w:rsidR="00087C73" w:rsidRPr="00EA0AB3">
        <w:rPr>
          <w:szCs w:val="21"/>
        </w:rPr>
        <w:t xml:space="preserve">test cases </w:t>
      </w:r>
      <w:r w:rsidR="00087C73" w:rsidRPr="00EA0AB3">
        <w:rPr>
          <w:rFonts w:hint="eastAsia"/>
          <w:szCs w:val="21"/>
        </w:rPr>
        <w:t xml:space="preserve">for </w:t>
      </w:r>
      <w:r w:rsidR="00087C73" w:rsidRPr="00EA0AB3">
        <w:rPr>
          <w:rFonts w:hint="eastAsia"/>
          <w:szCs w:val="21"/>
        </w:rPr>
        <w:t>c</w:t>
      </w:r>
      <w:r w:rsidR="00087C73" w:rsidRPr="00EA0AB3">
        <w:rPr>
          <w:szCs w:val="21"/>
        </w:rPr>
        <w:t>ell re-selection</w:t>
      </w:r>
      <w:r w:rsidR="00087C73" w:rsidRPr="00EA0AB3">
        <w:rPr>
          <w:rFonts w:hint="eastAsia"/>
          <w:szCs w:val="21"/>
        </w:rPr>
        <w:t xml:space="preserve"> </w:t>
      </w:r>
      <w:r w:rsidR="00087C73" w:rsidRPr="00EA0AB3">
        <w:rPr>
          <w:rFonts w:hint="eastAsia"/>
          <w:szCs w:val="21"/>
        </w:rPr>
        <w:t xml:space="preserve">for </w:t>
      </w:r>
      <w:proofErr w:type="spellStart"/>
      <w:r w:rsidRPr="00EA0AB3">
        <w:rPr>
          <w:rFonts w:hint="eastAsia"/>
          <w:szCs w:val="21"/>
        </w:rPr>
        <w:t>e</w:t>
      </w:r>
      <w:r w:rsidR="00087C73" w:rsidRPr="00EA0AB3">
        <w:rPr>
          <w:szCs w:val="21"/>
        </w:rPr>
        <w:t>RedCap</w:t>
      </w:r>
      <w:proofErr w:type="spellEnd"/>
      <w:r w:rsidR="00087C73" w:rsidRPr="00EA0AB3">
        <w:rPr>
          <w:szCs w:val="21"/>
        </w:rPr>
        <w:t xml:space="preserve"> </w:t>
      </w:r>
      <w:r w:rsidR="00087C73" w:rsidRPr="00EA0AB3">
        <w:rPr>
          <w:rFonts w:hint="eastAsia"/>
          <w:szCs w:val="21"/>
        </w:rPr>
        <w:t>can</w:t>
      </w:r>
      <w:r w:rsidR="00087C73" w:rsidRPr="00EA0AB3">
        <w:rPr>
          <w:rFonts w:hint="eastAsia"/>
          <w:szCs w:val="21"/>
        </w:rPr>
        <w:t xml:space="preserve"> be </w:t>
      </w:r>
      <w:r w:rsidR="00087C73" w:rsidRPr="00EA0AB3">
        <w:rPr>
          <w:szCs w:val="21"/>
        </w:rPr>
        <w:t>specified</w:t>
      </w:r>
      <w:r w:rsidR="00087C73" w:rsidRPr="00EA0AB3">
        <w:rPr>
          <w:rFonts w:hint="eastAsia"/>
          <w:szCs w:val="21"/>
        </w:rPr>
        <w:t xml:space="preserve"> in RAN4, that is:</w:t>
      </w:r>
    </w:p>
    <w:p w:rsidR="007D5831" w:rsidRPr="00EA0AB3" w:rsidRDefault="007D5831" w:rsidP="00A2220E">
      <w:pPr>
        <w:spacing w:before="120" w:after="0"/>
        <w:rPr>
          <w:rFonts w:hint="eastAsia"/>
          <w:b/>
        </w:rPr>
      </w:pPr>
      <w:r w:rsidRPr="00EA0AB3">
        <w:rPr>
          <w:b/>
        </w:rPr>
        <w:t>Cell re-selection to NR</w:t>
      </w:r>
      <w:r w:rsidR="009F52F2" w:rsidRPr="00EA0AB3">
        <w:rPr>
          <w:rFonts w:hint="eastAsia"/>
          <w:b/>
        </w:rPr>
        <w:t xml:space="preserve"> </w:t>
      </w:r>
      <w:r w:rsidR="009F52F2" w:rsidRPr="00EA0AB3">
        <w:rPr>
          <w:b/>
        </w:rPr>
        <w:t xml:space="preserve">for </w:t>
      </w:r>
      <w:proofErr w:type="spellStart"/>
      <w:r w:rsidR="000C07C9" w:rsidRPr="00EA0AB3">
        <w:rPr>
          <w:rFonts w:hint="eastAsia"/>
          <w:b/>
        </w:rPr>
        <w:t>e</w:t>
      </w:r>
      <w:r w:rsidR="009F52F2" w:rsidRPr="00EA0AB3">
        <w:rPr>
          <w:b/>
        </w:rPr>
        <w:t>RedCap</w:t>
      </w:r>
      <w:proofErr w:type="spellEnd"/>
    </w:p>
    <w:p w:rsidR="00D302E2" w:rsidRPr="00EA0AB3" w:rsidRDefault="00087C73" w:rsidP="00087C73">
      <w:pPr>
        <w:pStyle w:val="afa"/>
        <w:numPr>
          <w:ilvl w:val="0"/>
          <w:numId w:val="27"/>
        </w:numPr>
        <w:spacing w:before="0" w:line="240" w:lineRule="auto"/>
        <w:ind w:firstLineChars="0"/>
        <w:contextualSpacing/>
        <w:jc w:val="left"/>
        <w:rPr>
          <w:rFonts w:eastAsiaTheme="minorEastAsia" w:hint="eastAsia"/>
          <w:szCs w:val="21"/>
        </w:rPr>
      </w:pPr>
      <w:r w:rsidRPr="00EA0AB3">
        <w:rPr>
          <w:rFonts w:eastAsiaTheme="minorEastAsia" w:hint="eastAsia"/>
          <w:szCs w:val="21"/>
        </w:rPr>
        <w:t>T</w:t>
      </w:r>
      <w:r w:rsidRPr="00EA0AB3">
        <w:rPr>
          <w:rFonts w:eastAsiaTheme="minorEastAsia"/>
          <w:szCs w:val="21"/>
        </w:rPr>
        <w:t xml:space="preserve">est cases for </w:t>
      </w:r>
      <w:r w:rsidRPr="00EA0AB3">
        <w:rPr>
          <w:rFonts w:eastAsiaTheme="minorEastAsia" w:hint="eastAsia"/>
          <w:szCs w:val="21"/>
        </w:rPr>
        <w:t>c</w:t>
      </w:r>
      <w:r w:rsidR="00D302E2" w:rsidRPr="00EA0AB3">
        <w:rPr>
          <w:rFonts w:eastAsiaTheme="minorEastAsia"/>
          <w:szCs w:val="21"/>
        </w:rPr>
        <w:t xml:space="preserve">ell reselection to FR1 intra-frequency NR case </w:t>
      </w:r>
    </w:p>
    <w:p w:rsidR="00E90340" w:rsidRPr="00EA0AB3" w:rsidRDefault="00E90340" w:rsidP="00E90340">
      <w:pPr>
        <w:pStyle w:val="afa"/>
        <w:numPr>
          <w:ilvl w:val="0"/>
          <w:numId w:val="27"/>
        </w:numPr>
        <w:spacing w:before="0" w:line="240" w:lineRule="auto"/>
        <w:ind w:firstLineChars="0"/>
        <w:contextualSpacing/>
        <w:jc w:val="left"/>
        <w:rPr>
          <w:rFonts w:eastAsiaTheme="minorEastAsia" w:hint="eastAsia"/>
          <w:szCs w:val="21"/>
        </w:rPr>
      </w:pPr>
      <w:r w:rsidRPr="00EA0AB3">
        <w:rPr>
          <w:rFonts w:eastAsiaTheme="minorEastAsia" w:hint="eastAsia"/>
          <w:szCs w:val="21"/>
        </w:rPr>
        <w:t>T</w:t>
      </w:r>
      <w:r w:rsidRPr="00EA0AB3">
        <w:rPr>
          <w:rFonts w:eastAsiaTheme="minorEastAsia"/>
          <w:szCs w:val="21"/>
        </w:rPr>
        <w:t xml:space="preserve">est cases for </w:t>
      </w:r>
      <w:r w:rsidRPr="00EA0AB3">
        <w:rPr>
          <w:rFonts w:eastAsiaTheme="minorEastAsia" w:hint="eastAsia"/>
          <w:szCs w:val="21"/>
        </w:rPr>
        <w:t>c</w:t>
      </w:r>
      <w:r w:rsidRPr="00EA0AB3">
        <w:rPr>
          <w:rFonts w:eastAsiaTheme="minorEastAsia"/>
          <w:szCs w:val="21"/>
        </w:rPr>
        <w:t>ell reselection to FR</w:t>
      </w:r>
      <w:r w:rsidRPr="00EA0AB3">
        <w:rPr>
          <w:rFonts w:eastAsiaTheme="minorEastAsia" w:hint="eastAsia"/>
          <w:szCs w:val="21"/>
        </w:rPr>
        <w:t>2</w:t>
      </w:r>
      <w:r w:rsidRPr="00EA0AB3">
        <w:rPr>
          <w:rFonts w:eastAsiaTheme="minorEastAsia"/>
          <w:szCs w:val="21"/>
        </w:rPr>
        <w:t xml:space="preserve"> intra-frequency NR case </w:t>
      </w:r>
    </w:p>
    <w:p w:rsidR="00E90340" w:rsidRPr="00EA0AB3" w:rsidRDefault="00E90340" w:rsidP="00087C73">
      <w:pPr>
        <w:pStyle w:val="afa"/>
        <w:numPr>
          <w:ilvl w:val="0"/>
          <w:numId w:val="27"/>
        </w:numPr>
        <w:spacing w:before="0" w:line="240" w:lineRule="auto"/>
        <w:ind w:firstLineChars="0"/>
        <w:contextualSpacing/>
        <w:jc w:val="left"/>
        <w:rPr>
          <w:rFonts w:eastAsiaTheme="minorEastAsia" w:hint="eastAsia"/>
          <w:szCs w:val="21"/>
        </w:rPr>
      </w:pPr>
      <w:r w:rsidRPr="00EA0AB3">
        <w:rPr>
          <w:rFonts w:eastAsiaTheme="minorEastAsia" w:hint="eastAsia"/>
          <w:szCs w:val="21"/>
        </w:rPr>
        <w:t>T</w:t>
      </w:r>
      <w:r w:rsidRPr="00EA0AB3">
        <w:rPr>
          <w:rFonts w:eastAsiaTheme="minorEastAsia"/>
          <w:szCs w:val="21"/>
        </w:rPr>
        <w:t xml:space="preserve">est cases for </w:t>
      </w:r>
      <w:r w:rsidRPr="00EA0AB3">
        <w:rPr>
          <w:rFonts w:hint="eastAsia"/>
        </w:rPr>
        <w:t>c</w:t>
      </w:r>
      <w:r w:rsidRPr="00EA0AB3">
        <w:t>ell reselection to FR1 inter-frequency NR case</w:t>
      </w:r>
    </w:p>
    <w:p w:rsidR="00E90340" w:rsidRPr="00EA0AB3" w:rsidRDefault="00E90340" w:rsidP="00E90340">
      <w:pPr>
        <w:pStyle w:val="afa"/>
        <w:numPr>
          <w:ilvl w:val="0"/>
          <w:numId w:val="27"/>
        </w:numPr>
        <w:spacing w:before="0" w:line="240" w:lineRule="auto"/>
        <w:ind w:firstLineChars="0"/>
        <w:contextualSpacing/>
        <w:jc w:val="left"/>
        <w:rPr>
          <w:rFonts w:eastAsiaTheme="minorEastAsia" w:hint="eastAsia"/>
          <w:szCs w:val="21"/>
        </w:rPr>
      </w:pPr>
      <w:r w:rsidRPr="00EA0AB3">
        <w:rPr>
          <w:rFonts w:eastAsiaTheme="minorEastAsia" w:hint="eastAsia"/>
          <w:szCs w:val="21"/>
        </w:rPr>
        <w:t>T</w:t>
      </w:r>
      <w:r w:rsidRPr="00EA0AB3">
        <w:rPr>
          <w:rFonts w:eastAsiaTheme="minorEastAsia"/>
          <w:szCs w:val="21"/>
        </w:rPr>
        <w:t xml:space="preserve">est cases for </w:t>
      </w:r>
      <w:r w:rsidRPr="00EA0AB3">
        <w:rPr>
          <w:rFonts w:hint="eastAsia"/>
        </w:rPr>
        <w:t>c</w:t>
      </w:r>
      <w:r w:rsidRPr="00EA0AB3">
        <w:t>ell reselection to FR</w:t>
      </w:r>
      <w:r w:rsidRPr="00EA0AB3">
        <w:rPr>
          <w:rFonts w:hint="eastAsia"/>
        </w:rPr>
        <w:t>2</w:t>
      </w:r>
      <w:r w:rsidRPr="00EA0AB3">
        <w:t xml:space="preserve"> inter-frequency NR case</w:t>
      </w:r>
    </w:p>
    <w:p w:rsidR="007D5831" w:rsidRPr="00EA0AB3" w:rsidRDefault="007D5831" w:rsidP="00A2220E">
      <w:pPr>
        <w:spacing w:before="120" w:after="0"/>
        <w:rPr>
          <w:b/>
        </w:rPr>
      </w:pPr>
      <w:proofErr w:type="gramStart"/>
      <w:r w:rsidRPr="00EA0AB3">
        <w:rPr>
          <w:b/>
        </w:rPr>
        <w:t>Inter-RAT</w:t>
      </w:r>
      <w:proofErr w:type="gramEnd"/>
      <w:r w:rsidRPr="00EA0AB3">
        <w:rPr>
          <w:b/>
        </w:rPr>
        <w:t xml:space="preserve"> E-UTRAN cell re-selection for </w:t>
      </w:r>
      <w:proofErr w:type="spellStart"/>
      <w:r w:rsidR="000C07C9" w:rsidRPr="00EA0AB3">
        <w:rPr>
          <w:rFonts w:hint="eastAsia"/>
          <w:b/>
        </w:rPr>
        <w:t>e</w:t>
      </w:r>
      <w:r w:rsidRPr="00EA0AB3">
        <w:rPr>
          <w:b/>
        </w:rPr>
        <w:t>RedCap</w:t>
      </w:r>
      <w:proofErr w:type="spellEnd"/>
    </w:p>
    <w:p w:rsidR="007D5831" w:rsidRPr="00EA0AB3" w:rsidRDefault="00087C73" w:rsidP="009F52F2">
      <w:pPr>
        <w:pStyle w:val="afa"/>
        <w:numPr>
          <w:ilvl w:val="0"/>
          <w:numId w:val="27"/>
        </w:numPr>
        <w:spacing w:before="0" w:line="240" w:lineRule="auto"/>
        <w:ind w:firstLineChars="0"/>
        <w:contextualSpacing/>
        <w:jc w:val="left"/>
        <w:rPr>
          <w:rFonts w:eastAsiaTheme="minorEastAsia"/>
          <w:szCs w:val="21"/>
        </w:rPr>
      </w:pPr>
      <w:r w:rsidRPr="00EA0AB3">
        <w:rPr>
          <w:rFonts w:eastAsiaTheme="minorEastAsia" w:hint="eastAsia"/>
          <w:szCs w:val="21"/>
        </w:rPr>
        <w:t>T</w:t>
      </w:r>
      <w:r w:rsidRPr="00EA0AB3">
        <w:rPr>
          <w:rFonts w:eastAsiaTheme="minorEastAsia"/>
          <w:szCs w:val="21"/>
        </w:rPr>
        <w:t xml:space="preserve">est cases for </w:t>
      </w:r>
      <w:r w:rsidRPr="00EA0AB3">
        <w:rPr>
          <w:rFonts w:eastAsiaTheme="minorEastAsia" w:hint="eastAsia"/>
          <w:szCs w:val="21"/>
        </w:rPr>
        <w:t>c</w:t>
      </w:r>
      <w:r w:rsidRPr="00EA0AB3">
        <w:rPr>
          <w:rFonts w:eastAsiaTheme="minorEastAsia"/>
          <w:szCs w:val="21"/>
        </w:rPr>
        <w:t>ell</w:t>
      </w:r>
      <w:r w:rsidR="007D5831" w:rsidRPr="00EA0AB3">
        <w:rPr>
          <w:rFonts w:eastAsiaTheme="minorEastAsia"/>
          <w:szCs w:val="21"/>
        </w:rPr>
        <w:t xml:space="preserve"> reselection</w:t>
      </w:r>
      <w:r w:rsidR="009F52F2" w:rsidRPr="00EA0AB3">
        <w:rPr>
          <w:rFonts w:eastAsiaTheme="minorEastAsia"/>
          <w:szCs w:val="21"/>
        </w:rPr>
        <w:t xml:space="preserve"> to higher priority E-UTRAN </w:t>
      </w:r>
    </w:p>
    <w:p w:rsidR="00D2738A" w:rsidRPr="00EA0AB3" w:rsidRDefault="00087C73" w:rsidP="00D2738A">
      <w:pPr>
        <w:pStyle w:val="afa"/>
        <w:numPr>
          <w:ilvl w:val="0"/>
          <w:numId w:val="27"/>
        </w:numPr>
        <w:spacing w:before="0" w:line="240" w:lineRule="auto"/>
        <w:ind w:firstLineChars="0"/>
        <w:contextualSpacing/>
        <w:jc w:val="left"/>
        <w:rPr>
          <w:rFonts w:eastAsiaTheme="minorEastAsia" w:hint="eastAsia"/>
          <w:szCs w:val="21"/>
        </w:rPr>
      </w:pPr>
      <w:r w:rsidRPr="00EA0AB3">
        <w:rPr>
          <w:rFonts w:eastAsiaTheme="minorEastAsia" w:hint="eastAsia"/>
          <w:szCs w:val="21"/>
        </w:rPr>
        <w:t>T</w:t>
      </w:r>
      <w:r w:rsidRPr="00EA0AB3">
        <w:rPr>
          <w:rFonts w:eastAsiaTheme="minorEastAsia"/>
          <w:szCs w:val="21"/>
        </w:rPr>
        <w:t xml:space="preserve">est cases for </w:t>
      </w:r>
      <w:r w:rsidRPr="00EA0AB3">
        <w:rPr>
          <w:rFonts w:eastAsiaTheme="minorEastAsia" w:hint="eastAsia"/>
          <w:szCs w:val="21"/>
        </w:rPr>
        <w:t>c</w:t>
      </w:r>
      <w:r w:rsidRPr="00EA0AB3">
        <w:rPr>
          <w:rFonts w:eastAsiaTheme="minorEastAsia"/>
          <w:szCs w:val="21"/>
        </w:rPr>
        <w:t>ell</w:t>
      </w:r>
      <w:r w:rsidR="007D5831" w:rsidRPr="00EA0AB3">
        <w:rPr>
          <w:rFonts w:eastAsiaTheme="minorEastAsia"/>
          <w:szCs w:val="21"/>
        </w:rPr>
        <w:t xml:space="preserve"> reselection to lower priority E-UTRAN </w:t>
      </w:r>
    </w:p>
    <w:p w:rsidR="00D2738A" w:rsidRPr="00EA0AB3" w:rsidRDefault="00D2738A" w:rsidP="00D2738A">
      <w:pPr>
        <w:spacing w:before="120" w:after="120"/>
        <w:rPr>
          <w:rFonts w:hint="eastAsia"/>
          <w:b/>
          <w:szCs w:val="21"/>
          <w:lang w:val="en-US"/>
        </w:rPr>
      </w:pPr>
      <w:r w:rsidRPr="00EA0AB3">
        <w:rPr>
          <w:b/>
          <w:szCs w:val="21"/>
          <w:lang w:val="en-US"/>
        </w:rPr>
        <w:t xml:space="preserve">Proposal 3: </w:t>
      </w:r>
      <w:r w:rsidRPr="00EA0AB3">
        <w:rPr>
          <w:rFonts w:hint="eastAsia"/>
          <w:b/>
          <w:szCs w:val="21"/>
          <w:lang w:val="en-US"/>
        </w:rPr>
        <w:t>T</w:t>
      </w:r>
      <w:r w:rsidRPr="00EA0AB3">
        <w:rPr>
          <w:b/>
          <w:szCs w:val="21"/>
          <w:lang w:val="en-US"/>
        </w:rPr>
        <w:t xml:space="preserve">he new test cases for RRC_INACTIVE state mobility in SA </w:t>
      </w:r>
      <w:r w:rsidRPr="00EA0AB3">
        <w:rPr>
          <w:rFonts w:hint="eastAsia"/>
          <w:b/>
          <w:szCs w:val="21"/>
          <w:lang w:val="en-US"/>
        </w:rPr>
        <w:t>shall</w:t>
      </w:r>
      <w:r w:rsidRPr="00EA0AB3">
        <w:rPr>
          <w:b/>
          <w:szCs w:val="21"/>
          <w:lang w:val="en-US"/>
        </w:rPr>
        <w:t xml:space="preserve"> be introduced and the test parameters for RRC_IDLE state mobility can be used as a baseline.</w:t>
      </w:r>
    </w:p>
    <w:p w:rsidR="00331D78" w:rsidRPr="00EA0AB3" w:rsidRDefault="00A2220E" w:rsidP="00D2738A">
      <w:pPr>
        <w:spacing w:before="0" w:after="0"/>
        <w:rPr>
          <w:b/>
          <w:szCs w:val="21"/>
          <w:lang w:val="en-US"/>
        </w:rPr>
      </w:pPr>
      <w:bookmarkStart w:id="5" w:name="OLE_LINK113"/>
      <w:bookmarkStart w:id="6" w:name="OLE_LINK114"/>
      <w:r w:rsidRPr="00EA0AB3">
        <w:rPr>
          <w:rFonts w:hint="eastAsia"/>
          <w:b/>
          <w:szCs w:val="21"/>
          <w:lang w:val="en-US"/>
        </w:rPr>
        <w:t xml:space="preserve">Proposal </w:t>
      </w:r>
      <w:r w:rsidR="00D2738A" w:rsidRPr="00EA0AB3">
        <w:rPr>
          <w:rFonts w:hint="eastAsia"/>
          <w:b/>
          <w:szCs w:val="21"/>
          <w:lang w:val="en-US"/>
        </w:rPr>
        <w:t>4</w:t>
      </w:r>
      <w:r w:rsidR="00331D78" w:rsidRPr="00EA0AB3">
        <w:rPr>
          <w:rFonts w:hint="eastAsia"/>
          <w:b/>
          <w:szCs w:val="21"/>
          <w:lang w:val="en-US"/>
        </w:rPr>
        <w:t>:</w:t>
      </w:r>
      <w:r w:rsidR="00331D78" w:rsidRPr="00EA0AB3">
        <w:rPr>
          <w:b/>
          <w:szCs w:val="21"/>
          <w:lang w:val="en-US"/>
        </w:rPr>
        <w:t xml:space="preserve"> </w:t>
      </w:r>
      <w:r w:rsidRPr="00EA0AB3">
        <w:rPr>
          <w:rFonts w:hint="eastAsia"/>
          <w:b/>
          <w:szCs w:val="21"/>
          <w:lang w:val="en-US"/>
        </w:rPr>
        <w:t xml:space="preserve">For </w:t>
      </w:r>
      <w:r w:rsidRPr="00EA0AB3">
        <w:rPr>
          <w:b/>
          <w:szCs w:val="21"/>
          <w:lang w:val="en-US"/>
        </w:rPr>
        <w:t xml:space="preserve">Rel-18 </w:t>
      </w:r>
      <w:proofErr w:type="spellStart"/>
      <w:r w:rsidRPr="00EA0AB3">
        <w:rPr>
          <w:b/>
          <w:szCs w:val="21"/>
          <w:lang w:val="en-US"/>
        </w:rPr>
        <w:t>eRedCap</w:t>
      </w:r>
      <w:proofErr w:type="spellEnd"/>
      <w:r w:rsidRPr="00EA0AB3">
        <w:rPr>
          <w:rFonts w:hint="eastAsia"/>
          <w:b/>
          <w:szCs w:val="21"/>
          <w:lang w:val="en-US"/>
        </w:rPr>
        <w:t>, t</w:t>
      </w:r>
      <w:r w:rsidR="00CB177A" w:rsidRPr="00EA0AB3">
        <w:rPr>
          <w:rFonts w:hint="eastAsia"/>
          <w:b/>
          <w:szCs w:val="21"/>
          <w:lang w:val="en-US"/>
        </w:rPr>
        <w:t xml:space="preserve">he following </w:t>
      </w:r>
      <w:r w:rsidRPr="00EA0AB3">
        <w:rPr>
          <w:rFonts w:hint="eastAsia"/>
          <w:b/>
          <w:szCs w:val="21"/>
          <w:lang w:val="en-US"/>
        </w:rPr>
        <w:t xml:space="preserve">new </w:t>
      </w:r>
      <w:r w:rsidR="00CB177A" w:rsidRPr="00EA0AB3">
        <w:rPr>
          <w:rFonts w:hint="eastAsia"/>
          <w:b/>
          <w:szCs w:val="21"/>
          <w:lang w:val="en-US"/>
        </w:rPr>
        <w:t>t</w:t>
      </w:r>
      <w:r w:rsidR="00331D78" w:rsidRPr="00EA0AB3">
        <w:rPr>
          <w:b/>
          <w:szCs w:val="21"/>
          <w:lang w:val="en-US"/>
        </w:rPr>
        <w:t xml:space="preserve">est cases for </w:t>
      </w:r>
      <w:r w:rsidRPr="00EA0AB3">
        <w:rPr>
          <w:b/>
          <w:szCs w:val="21"/>
          <w:lang w:val="en-US"/>
        </w:rPr>
        <w:t>cell re-selection</w:t>
      </w:r>
      <w:r w:rsidR="00331D78" w:rsidRPr="00EA0AB3">
        <w:rPr>
          <w:rFonts w:hint="eastAsia"/>
          <w:b/>
          <w:szCs w:val="21"/>
          <w:lang w:val="en-US"/>
        </w:rPr>
        <w:t xml:space="preserve"> </w:t>
      </w:r>
      <w:r w:rsidRPr="00EA0AB3">
        <w:rPr>
          <w:b/>
          <w:szCs w:val="21"/>
          <w:lang w:val="en-US"/>
        </w:rPr>
        <w:t xml:space="preserve">for RRC_INACTIVE state </w:t>
      </w:r>
      <w:r w:rsidRPr="00EA0AB3">
        <w:rPr>
          <w:rFonts w:hint="eastAsia"/>
          <w:b/>
          <w:szCs w:val="21"/>
          <w:lang w:val="en-US"/>
        </w:rPr>
        <w:t xml:space="preserve">in SA </w:t>
      </w:r>
      <w:r w:rsidR="00331D78" w:rsidRPr="00EA0AB3">
        <w:rPr>
          <w:rFonts w:hint="eastAsia"/>
          <w:b/>
          <w:szCs w:val="21"/>
          <w:lang w:val="en-US"/>
        </w:rPr>
        <w:t xml:space="preserve">should be </w:t>
      </w:r>
      <w:r w:rsidR="00331D78" w:rsidRPr="00EA0AB3">
        <w:rPr>
          <w:b/>
          <w:szCs w:val="21"/>
          <w:lang w:val="en-US"/>
        </w:rPr>
        <w:t>specified</w:t>
      </w:r>
      <w:r w:rsidR="00331D78" w:rsidRPr="00EA0AB3">
        <w:rPr>
          <w:rFonts w:hint="eastAsia"/>
          <w:b/>
          <w:szCs w:val="21"/>
          <w:lang w:val="en-US"/>
        </w:rPr>
        <w:t xml:space="preserve"> in RAN4:</w:t>
      </w:r>
    </w:p>
    <w:bookmarkEnd w:id="5"/>
    <w:bookmarkEnd w:id="6"/>
    <w:p w:rsidR="00A2220E" w:rsidRPr="00EA0AB3" w:rsidRDefault="00A2220E" w:rsidP="00A2220E">
      <w:pPr>
        <w:pStyle w:val="afa"/>
        <w:numPr>
          <w:ilvl w:val="0"/>
          <w:numId w:val="27"/>
        </w:numPr>
        <w:spacing w:before="0" w:line="240" w:lineRule="auto"/>
        <w:ind w:firstLineChars="0"/>
        <w:contextualSpacing/>
        <w:jc w:val="left"/>
        <w:rPr>
          <w:rFonts w:eastAsiaTheme="minorEastAsia" w:hint="eastAsia"/>
          <w:b/>
          <w:szCs w:val="21"/>
        </w:rPr>
      </w:pPr>
      <w:r w:rsidRPr="00EA0AB3">
        <w:rPr>
          <w:rFonts w:eastAsiaTheme="minorEastAsia"/>
          <w:b/>
          <w:szCs w:val="21"/>
        </w:rPr>
        <w:t>Cell re-selection to NR</w:t>
      </w:r>
      <w:r w:rsidRPr="00EA0AB3">
        <w:rPr>
          <w:rFonts w:eastAsiaTheme="minorEastAsia" w:hint="eastAsia"/>
          <w:b/>
          <w:szCs w:val="21"/>
        </w:rPr>
        <w:t xml:space="preserve"> </w:t>
      </w:r>
      <w:r w:rsidRPr="00EA0AB3">
        <w:rPr>
          <w:rFonts w:eastAsiaTheme="minorEastAsia"/>
          <w:b/>
          <w:szCs w:val="21"/>
        </w:rPr>
        <w:t xml:space="preserve">for </w:t>
      </w:r>
      <w:proofErr w:type="spellStart"/>
      <w:r w:rsidRPr="00EA0AB3">
        <w:rPr>
          <w:rFonts w:eastAsiaTheme="minorEastAsia" w:hint="eastAsia"/>
          <w:b/>
          <w:szCs w:val="21"/>
        </w:rPr>
        <w:t>e</w:t>
      </w:r>
      <w:r w:rsidRPr="00EA0AB3">
        <w:rPr>
          <w:rFonts w:eastAsiaTheme="minorEastAsia"/>
          <w:b/>
          <w:szCs w:val="21"/>
        </w:rPr>
        <w:t>RedCap</w:t>
      </w:r>
      <w:proofErr w:type="spellEnd"/>
    </w:p>
    <w:p w:rsidR="00A2220E" w:rsidRPr="00EA0AB3" w:rsidRDefault="00A2220E" w:rsidP="00A2220E">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 xml:space="preserve">ell reselection to FR1 intra-frequency NR case </w:t>
      </w:r>
    </w:p>
    <w:p w:rsidR="00A2220E" w:rsidRPr="00EA0AB3" w:rsidRDefault="00A2220E" w:rsidP="00A2220E">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ell reselection to FR</w:t>
      </w:r>
      <w:r w:rsidRPr="00EA0AB3">
        <w:rPr>
          <w:rFonts w:eastAsiaTheme="minorEastAsia" w:hint="eastAsia"/>
          <w:b/>
          <w:szCs w:val="21"/>
        </w:rPr>
        <w:t>2</w:t>
      </w:r>
      <w:r w:rsidRPr="00EA0AB3">
        <w:rPr>
          <w:rFonts w:eastAsiaTheme="minorEastAsia"/>
          <w:b/>
          <w:szCs w:val="21"/>
        </w:rPr>
        <w:t xml:space="preserve"> intra-frequency NR case </w:t>
      </w:r>
    </w:p>
    <w:p w:rsidR="00A2220E" w:rsidRPr="00EA0AB3" w:rsidRDefault="00A2220E" w:rsidP="00A2220E">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lastRenderedPageBreak/>
        <w:t>T</w:t>
      </w:r>
      <w:r w:rsidRPr="00EA0AB3">
        <w:rPr>
          <w:rFonts w:eastAsiaTheme="minorEastAsia"/>
          <w:b/>
          <w:szCs w:val="21"/>
        </w:rPr>
        <w:t xml:space="preserve">est cases for </w:t>
      </w:r>
      <w:r w:rsidRPr="00EA0AB3">
        <w:rPr>
          <w:rFonts w:hint="eastAsia"/>
          <w:b/>
        </w:rPr>
        <w:t>c</w:t>
      </w:r>
      <w:r w:rsidRPr="00EA0AB3">
        <w:rPr>
          <w:b/>
        </w:rPr>
        <w:t>ell reselection to FR1 inter-frequency NR case</w:t>
      </w:r>
    </w:p>
    <w:p w:rsidR="00A2220E" w:rsidRPr="00EA0AB3" w:rsidRDefault="00A2220E" w:rsidP="00A2220E">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hint="eastAsia"/>
          <w:b/>
        </w:rPr>
        <w:t>c</w:t>
      </w:r>
      <w:r w:rsidRPr="00EA0AB3">
        <w:rPr>
          <w:b/>
        </w:rPr>
        <w:t>ell reselection to FR</w:t>
      </w:r>
      <w:r w:rsidRPr="00EA0AB3">
        <w:rPr>
          <w:rFonts w:hint="eastAsia"/>
          <w:b/>
        </w:rPr>
        <w:t>2</w:t>
      </w:r>
      <w:r w:rsidRPr="00EA0AB3">
        <w:rPr>
          <w:b/>
        </w:rPr>
        <w:t xml:space="preserve"> inter-frequency NR case</w:t>
      </w:r>
    </w:p>
    <w:p w:rsidR="00A2220E" w:rsidRPr="00EA0AB3" w:rsidRDefault="00A2220E" w:rsidP="00A2220E">
      <w:pPr>
        <w:pStyle w:val="afa"/>
        <w:numPr>
          <w:ilvl w:val="0"/>
          <w:numId w:val="27"/>
        </w:numPr>
        <w:spacing w:before="0" w:line="240" w:lineRule="auto"/>
        <w:ind w:firstLineChars="0"/>
        <w:contextualSpacing/>
        <w:jc w:val="left"/>
        <w:rPr>
          <w:rFonts w:eastAsiaTheme="minorEastAsia"/>
          <w:b/>
          <w:szCs w:val="21"/>
        </w:rPr>
      </w:pPr>
      <w:r w:rsidRPr="00EA0AB3">
        <w:rPr>
          <w:rFonts w:eastAsiaTheme="minorEastAsia"/>
          <w:b/>
          <w:szCs w:val="21"/>
        </w:rPr>
        <w:t xml:space="preserve">Inter-RAT E-UTRAN cell re-selection for </w:t>
      </w:r>
      <w:proofErr w:type="spellStart"/>
      <w:r w:rsidRPr="00EA0AB3">
        <w:rPr>
          <w:rFonts w:eastAsiaTheme="minorEastAsia" w:hint="eastAsia"/>
          <w:b/>
          <w:szCs w:val="21"/>
        </w:rPr>
        <w:t>e</w:t>
      </w:r>
      <w:r w:rsidRPr="00EA0AB3">
        <w:rPr>
          <w:rFonts w:eastAsiaTheme="minorEastAsia"/>
          <w:b/>
          <w:szCs w:val="21"/>
        </w:rPr>
        <w:t>RedCap</w:t>
      </w:r>
      <w:proofErr w:type="spellEnd"/>
    </w:p>
    <w:p w:rsidR="00A2220E" w:rsidRPr="00EA0AB3" w:rsidRDefault="00A2220E" w:rsidP="00A2220E">
      <w:pPr>
        <w:pStyle w:val="afa"/>
        <w:numPr>
          <w:ilvl w:val="0"/>
          <w:numId w:val="40"/>
        </w:numPr>
        <w:spacing w:before="0" w:line="240" w:lineRule="auto"/>
        <w:ind w:firstLineChars="0"/>
        <w:contextualSpacing/>
        <w:jc w:val="left"/>
        <w:rPr>
          <w:rFonts w:eastAsiaTheme="minor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 xml:space="preserve">ell reselection to higher priority E-UTRAN </w:t>
      </w:r>
    </w:p>
    <w:p w:rsidR="00A2220E" w:rsidRPr="00EA0AB3" w:rsidRDefault="00A2220E" w:rsidP="00D2738A">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 xml:space="preserve">ell reselection to lower priority E-UTRAN </w:t>
      </w:r>
    </w:p>
    <w:p w:rsidR="00D741A4" w:rsidRPr="00EA0AB3"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A0AB3">
        <w:rPr>
          <w:rFonts w:hint="eastAsia"/>
          <w:lang w:eastAsia="zh-CN"/>
        </w:rPr>
        <w:t>Conclusion</w:t>
      </w:r>
    </w:p>
    <w:p w:rsidR="00F56FC7" w:rsidRPr="00EA0AB3" w:rsidRDefault="00F56FC7" w:rsidP="00F56FC7">
      <w:pPr>
        <w:rPr>
          <w:szCs w:val="21"/>
        </w:rPr>
      </w:pPr>
      <w:r w:rsidRPr="00EA0AB3">
        <w:rPr>
          <w:szCs w:val="21"/>
        </w:rPr>
        <w:t xml:space="preserve">In this paper, we provide our views on </w:t>
      </w:r>
      <w:r w:rsidR="00420F0F" w:rsidRPr="00EA0AB3">
        <w:rPr>
          <w:szCs w:val="21"/>
        </w:rPr>
        <w:t>RRM performance requirement</w:t>
      </w:r>
      <w:r w:rsidR="009877E7" w:rsidRPr="00EA0AB3">
        <w:rPr>
          <w:rFonts w:hint="eastAsia"/>
          <w:szCs w:val="21"/>
        </w:rPr>
        <w:t xml:space="preserve"> for </w:t>
      </w:r>
      <w:r w:rsidR="009877E7" w:rsidRPr="00EA0AB3">
        <w:rPr>
          <w:szCs w:val="21"/>
        </w:rPr>
        <w:t xml:space="preserve">R18 enhanced </w:t>
      </w:r>
      <w:proofErr w:type="spellStart"/>
      <w:r w:rsidR="009877E7" w:rsidRPr="00EA0AB3">
        <w:rPr>
          <w:szCs w:val="21"/>
        </w:rPr>
        <w:t>RedCap</w:t>
      </w:r>
      <w:proofErr w:type="spellEnd"/>
      <w:r w:rsidRPr="00EA0AB3">
        <w:rPr>
          <w:szCs w:val="21"/>
        </w:rPr>
        <w:t>. From this discussion we have derived the foll</w:t>
      </w:r>
      <w:r w:rsidR="00653950" w:rsidRPr="00EA0AB3">
        <w:rPr>
          <w:szCs w:val="21"/>
        </w:rPr>
        <w:t>owing</w:t>
      </w:r>
      <w:r w:rsidR="00095844" w:rsidRPr="00EA0AB3">
        <w:rPr>
          <w:rFonts w:hint="eastAsia"/>
          <w:szCs w:val="21"/>
        </w:rPr>
        <w:t xml:space="preserve"> </w:t>
      </w:r>
      <w:r w:rsidR="00080F63" w:rsidRPr="00EA0AB3">
        <w:rPr>
          <w:szCs w:val="21"/>
        </w:rPr>
        <w:t>proposal</w:t>
      </w:r>
      <w:r w:rsidR="00653950" w:rsidRPr="00EA0AB3">
        <w:rPr>
          <w:rFonts w:hint="eastAsia"/>
          <w:szCs w:val="21"/>
        </w:rPr>
        <w:t>s</w:t>
      </w:r>
      <w:r w:rsidRPr="00EA0AB3">
        <w:rPr>
          <w:szCs w:val="21"/>
        </w:rPr>
        <w:t>:</w:t>
      </w:r>
    </w:p>
    <w:p w:rsidR="00D2738A" w:rsidRPr="00EA0AB3" w:rsidRDefault="00D2738A" w:rsidP="00D2738A">
      <w:pPr>
        <w:spacing w:before="120" w:after="120"/>
        <w:rPr>
          <w:rFonts w:hint="eastAsia"/>
          <w:b/>
          <w:szCs w:val="21"/>
          <w:lang w:val="en-US"/>
        </w:rPr>
      </w:pPr>
      <w:r w:rsidRPr="00EA0AB3">
        <w:rPr>
          <w:rFonts w:hint="eastAsia"/>
          <w:b/>
          <w:szCs w:val="21"/>
          <w:lang w:val="en-US"/>
        </w:rPr>
        <w:t>Proposal 1:</w:t>
      </w:r>
      <w:r w:rsidRPr="00EA0AB3">
        <w:rPr>
          <w:b/>
          <w:szCs w:val="21"/>
          <w:lang w:val="en-US"/>
        </w:rPr>
        <w:t xml:space="preserve"> </w:t>
      </w:r>
      <w:r w:rsidRPr="00EA0AB3">
        <w:rPr>
          <w:rFonts w:hint="eastAsia"/>
          <w:b/>
          <w:szCs w:val="21"/>
          <w:lang w:val="en-US"/>
        </w:rPr>
        <w:t xml:space="preserve">For test of Rel-18 </w:t>
      </w:r>
      <w:r w:rsidRPr="00EA0AB3">
        <w:rPr>
          <w:b/>
          <w:szCs w:val="21"/>
          <w:lang w:val="en-US"/>
        </w:rPr>
        <w:t xml:space="preserve">enhanced </w:t>
      </w:r>
      <w:proofErr w:type="spellStart"/>
      <w:r w:rsidRPr="00EA0AB3">
        <w:rPr>
          <w:b/>
          <w:szCs w:val="21"/>
          <w:lang w:val="en-US"/>
        </w:rPr>
        <w:t>RedCap</w:t>
      </w:r>
      <w:proofErr w:type="spellEnd"/>
      <w:r w:rsidRPr="00EA0AB3">
        <w:rPr>
          <w:rFonts w:hint="eastAsia"/>
          <w:b/>
          <w:szCs w:val="21"/>
          <w:lang w:val="en-US"/>
        </w:rPr>
        <w:t xml:space="preserve"> UE, at least the new BWP </w:t>
      </w:r>
      <w:r w:rsidRPr="00EA0AB3">
        <w:rPr>
          <w:b/>
          <w:szCs w:val="21"/>
          <w:lang w:val="en-US"/>
        </w:rPr>
        <w:t xml:space="preserve">configurations </w:t>
      </w:r>
      <w:r w:rsidRPr="00EA0AB3">
        <w:rPr>
          <w:rFonts w:hint="eastAsia"/>
          <w:b/>
          <w:szCs w:val="21"/>
          <w:lang w:val="en-US"/>
        </w:rPr>
        <w:t xml:space="preserve">and </w:t>
      </w:r>
      <w:r w:rsidRPr="00EA0AB3">
        <w:rPr>
          <w:b/>
          <w:szCs w:val="21"/>
          <w:lang w:val="en-US"/>
        </w:rPr>
        <w:t xml:space="preserve">SSB </w:t>
      </w:r>
      <w:r w:rsidRPr="00EA0AB3">
        <w:rPr>
          <w:rFonts w:hint="eastAsia"/>
          <w:b/>
          <w:szCs w:val="21"/>
          <w:lang w:val="en-US"/>
        </w:rPr>
        <w:t>c</w:t>
      </w:r>
      <w:r w:rsidRPr="00EA0AB3">
        <w:rPr>
          <w:b/>
          <w:szCs w:val="21"/>
          <w:lang w:val="en-US"/>
        </w:rPr>
        <w:t>onfigurations</w:t>
      </w:r>
      <w:r w:rsidRPr="00EA0AB3">
        <w:rPr>
          <w:rFonts w:hint="eastAsia"/>
          <w:b/>
          <w:szCs w:val="21"/>
          <w:lang w:val="en-US"/>
        </w:rPr>
        <w:t xml:space="preserve"> shall be introduced in clause A.3.</w:t>
      </w:r>
    </w:p>
    <w:p w:rsidR="00D2738A" w:rsidRPr="00EA0AB3" w:rsidRDefault="00D2738A" w:rsidP="00D2738A">
      <w:pPr>
        <w:spacing w:before="120" w:after="120"/>
        <w:rPr>
          <w:rFonts w:hint="eastAsia"/>
          <w:b/>
        </w:rPr>
      </w:pPr>
      <w:r w:rsidRPr="00EA0AB3">
        <w:rPr>
          <w:rFonts w:hint="eastAsia"/>
          <w:b/>
          <w:szCs w:val="21"/>
          <w:lang w:val="en-US"/>
        </w:rPr>
        <w:t xml:space="preserve">Proposal 2: </w:t>
      </w:r>
      <w:r w:rsidRPr="00EA0AB3">
        <w:rPr>
          <w:rFonts w:hint="eastAsia"/>
          <w:b/>
        </w:rPr>
        <w:t xml:space="preserve">For </w:t>
      </w:r>
      <w:r w:rsidRPr="00EA0AB3">
        <w:rPr>
          <w:b/>
        </w:rPr>
        <w:t>NR configuration</w:t>
      </w:r>
      <w:r w:rsidRPr="00EA0AB3">
        <w:rPr>
          <w:rFonts w:hint="eastAsia"/>
          <w:b/>
        </w:rPr>
        <w:t xml:space="preserve"> in </w:t>
      </w:r>
      <w:r w:rsidRPr="00EA0AB3">
        <w:rPr>
          <w:b/>
        </w:rPr>
        <w:t xml:space="preserve">different </w:t>
      </w:r>
      <w:r w:rsidRPr="00EA0AB3">
        <w:rPr>
          <w:rFonts w:hint="eastAsia"/>
          <w:b/>
        </w:rPr>
        <w:t>t</w:t>
      </w:r>
      <w:r w:rsidRPr="00EA0AB3">
        <w:rPr>
          <w:b/>
        </w:rPr>
        <w:t>est</w:t>
      </w:r>
      <w:r w:rsidRPr="00EA0AB3">
        <w:rPr>
          <w:rFonts w:hint="eastAsia"/>
          <w:b/>
        </w:rPr>
        <w:t xml:space="preserve">s, a new supported </w:t>
      </w:r>
      <w:r w:rsidRPr="00EA0AB3">
        <w:rPr>
          <w:b/>
        </w:rPr>
        <w:t>configuration</w:t>
      </w:r>
      <w:r w:rsidRPr="00EA0AB3">
        <w:rPr>
          <w:rFonts w:hint="eastAsia"/>
          <w:b/>
        </w:rPr>
        <w:t xml:space="preserve"> in test p</w:t>
      </w:r>
      <w:r w:rsidRPr="00EA0AB3">
        <w:rPr>
          <w:b/>
        </w:rPr>
        <w:t>arameters</w:t>
      </w:r>
      <w:r w:rsidRPr="00EA0AB3">
        <w:rPr>
          <w:rFonts w:hint="eastAsia"/>
          <w:b/>
        </w:rPr>
        <w:t xml:space="preserve"> shall be introduced into the e</w:t>
      </w:r>
      <w:r w:rsidRPr="00EA0AB3">
        <w:rPr>
          <w:b/>
        </w:rPr>
        <w:t>xisting testing parameters</w:t>
      </w:r>
      <w:r w:rsidRPr="00EA0AB3">
        <w:rPr>
          <w:rFonts w:hint="eastAsia"/>
          <w:b/>
        </w:rPr>
        <w:t>.</w:t>
      </w:r>
    </w:p>
    <w:p w:rsidR="00D2738A" w:rsidRPr="00EA0AB3" w:rsidRDefault="00D2738A" w:rsidP="00D2738A">
      <w:pPr>
        <w:spacing w:before="120" w:after="120"/>
        <w:rPr>
          <w:rFonts w:hint="eastAsia"/>
          <w:b/>
          <w:szCs w:val="21"/>
          <w:lang w:val="en-US"/>
        </w:rPr>
      </w:pPr>
      <w:r w:rsidRPr="00EA0AB3">
        <w:rPr>
          <w:b/>
          <w:szCs w:val="21"/>
          <w:lang w:val="en-US"/>
        </w:rPr>
        <w:t xml:space="preserve">Proposal 3: </w:t>
      </w:r>
      <w:r w:rsidRPr="00EA0AB3">
        <w:rPr>
          <w:rFonts w:hint="eastAsia"/>
          <w:b/>
          <w:szCs w:val="21"/>
          <w:lang w:val="en-US"/>
        </w:rPr>
        <w:t>T</w:t>
      </w:r>
      <w:r w:rsidRPr="00EA0AB3">
        <w:rPr>
          <w:b/>
          <w:szCs w:val="21"/>
          <w:lang w:val="en-US"/>
        </w:rPr>
        <w:t xml:space="preserve">he new test cases for RRC_INACTIVE state mobility in SA </w:t>
      </w:r>
      <w:r w:rsidRPr="00EA0AB3">
        <w:rPr>
          <w:rFonts w:hint="eastAsia"/>
          <w:b/>
          <w:szCs w:val="21"/>
          <w:lang w:val="en-US"/>
        </w:rPr>
        <w:t>shall</w:t>
      </w:r>
      <w:r w:rsidRPr="00EA0AB3">
        <w:rPr>
          <w:b/>
          <w:szCs w:val="21"/>
          <w:lang w:val="en-US"/>
        </w:rPr>
        <w:t xml:space="preserve"> be introduced and the test parameters for RRC_IDLE state mobility can be used as a baseline.</w:t>
      </w:r>
    </w:p>
    <w:p w:rsidR="00D2738A" w:rsidRPr="00EA0AB3" w:rsidRDefault="00D2738A" w:rsidP="00D2738A">
      <w:pPr>
        <w:spacing w:before="0" w:after="0"/>
        <w:rPr>
          <w:b/>
          <w:szCs w:val="21"/>
          <w:lang w:val="en-US"/>
        </w:rPr>
      </w:pPr>
      <w:r w:rsidRPr="00EA0AB3">
        <w:rPr>
          <w:rFonts w:hint="eastAsia"/>
          <w:b/>
          <w:szCs w:val="21"/>
          <w:lang w:val="en-US"/>
        </w:rPr>
        <w:t>Proposal 4:</w:t>
      </w:r>
      <w:r w:rsidRPr="00EA0AB3">
        <w:rPr>
          <w:b/>
          <w:szCs w:val="21"/>
          <w:lang w:val="en-US"/>
        </w:rPr>
        <w:t xml:space="preserve"> </w:t>
      </w:r>
      <w:r w:rsidRPr="00EA0AB3">
        <w:rPr>
          <w:rFonts w:hint="eastAsia"/>
          <w:b/>
          <w:szCs w:val="21"/>
          <w:lang w:val="en-US"/>
        </w:rPr>
        <w:t xml:space="preserve">For </w:t>
      </w:r>
      <w:r w:rsidRPr="00EA0AB3">
        <w:rPr>
          <w:b/>
          <w:szCs w:val="21"/>
          <w:lang w:val="en-US"/>
        </w:rPr>
        <w:t xml:space="preserve">Rel-18 </w:t>
      </w:r>
      <w:proofErr w:type="spellStart"/>
      <w:r w:rsidRPr="00EA0AB3">
        <w:rPr>
          <w:b/>
          <w:szCs w:val="21"/>
          <w:lang w:val="en-US"/>
        </w:rPr>
        <w:t>eRedCap</w:t>
      </w:r>
      <w:proofErr w:type="spellEnd"/>
      <w:r w:rsidRPr="00EA0AB3">
        <w:rPr>
          <w:rFonts w:hint="eastAsia"/>
          <w:b/>
          <w:szCs w:val="21"/>
          <w:lang w:val="en-US"/>
        </w:rPr>
        <w:t>, the following new t</w:t>
      </w:r>
      <w:r w:rsidRPr="00EA0AB3">
        <w:rPr>
          <w:b/>
          <w:szCs w:val="21"/>
          <w:lang w:val="en-US"/>
        </w:rPr>
        <w:t>est cases for cell re-selection</w:t>
      </w:r>
      <w:r w:rsidRPr="00EA0AB3">
        <w:rPr>
          <w:rFonts w:hint="eastAsia"/>
          <w:b/>
          <w:szCs w:val="21"/>
          <w:lang w:val="en-US"/>
        </w:rPr>
        <w:t xml:space="preserve"> </w:t>
      </w:r>
      <w:r w:rsidRPr="00EA0AB3">
        <w:rPr>
          <w:b/>
          <w:szCs w:val="21"/>
          <w:lang w:val="en-US"/>
        </w:rPr>
        <w:t xml:space="preserve">for RRC_INACTIVE state </w:t>
      </w:r>
      <w:r w:rsidRPr="00EA0AB3">
        <w:rPr>
          <w:rFonts w:hint="eastAsia"/>
          <w:b/>
          <w:szCs w:val="21"/>
          <w:lang w:val="en-US"/>
        </w:rPr>
        <w:t xml:space="preserve">in SA should be </w:t>
      </w:r>
      <w:r w:rsidRPr="00EA0AB3">
        <w:rPr>
          <w:b/>
          <w:szCs w:val="21"/>
          <w:lang w:val="en-US"/>
        </w:rPr>
        <w:t>specified</w:t>
      </w:r>
      <w:r w:rsidRPr="00EA0AB3">
        <w:rPr>
          <w:rFonts w:hint="eastAsia"/>
          <w:b/>
          <w:szCs w:val="21"/>
          <w:lang w:val="en-US"/>
        </w:rPr>
        <w:t xml:space="preserve"> in RAN4:</w:t>
      </w:r>
    </w:p>
    <w:p w:rsidR="00D2738A" w:rsidRPr="00EA0AB3" w:rsidRDefault="00D2738A" w:rsidP="00D2738A">
      <w:pPr>
        <w:pStyle w:val="afa"/>
        <w:numPr>
          <w:ilvl w:val="0"/>
          <w:numId w:val="27"/>
        </w:numPr>
        <w:spacing w:before="0" w:line="240" w:lineRule="auto"/>
        <w:ind w:firstLineChars="0"/>
        <w:contextualSpacing/>
        <w:jc w:val="left"/>
        <w:rPr>
          <w:rFonts w:eastAsiaTheme="minorEastAsia" w:hint="eastAsia"/>
          <w:b/>
          <w:szCs w:val="21"/>
        </w:rPr>
      </w:pPr>
      <w:r w:rsidRPr="00EA0AB3">
        <w:rPr>
          <w:rFonts w:eastAsiaTheme="minorEastAsia"/>
          <w:b/>
          <w:szCs w:val="21"/>
        </w:rPr>
        <w:t>Cell re-selection to NR</w:t>
      </w:r>
      <w:r w:rsidRPr="00EA0AB3">
        <w:rPr>
          <w:rFonts w:eastAsiaTheme="minorEastAsia" w:hint="eastAsia"/>
          <w:b/>
          <w:szCs w:val="21"/>
        </w:rPr>
        <w:t xml:space="preserve"> </w:t>
      </w:r>
      <w:r w:rsidRPr="00EA0AB3">
        <w:rPr>
          <w:rFonts w:eastAsiaTheme="minorEastAsia"/>
          <w:b/>
          <w:szCs w:val="21"/>
        </w:rPr>
        <w:t xml:space="preserve">for </w:t>
      </w:r>
      <w:proofErr w:type="spellStart"/>
      <w:r w:rsidRPr="00EA0AB3">
        <w:rPr>
          <w:rFonts w:eastAsiaTheme="minorEastAsia" w:hint="eastAsia"/>
          <w:b/>
          <w:szCs w:val="21"/>
        </w:rPr>
        <w:t>e</w:t>
      </w:r>
      <w:r w:rsidRPr="00EA0AB3">
        <w:rPr>
          <w:rFonts w:eastAsiaTheme="minorEastAsia"/>
          <w:b/>
          <w:szCs w:val="21"/>
        </w:rPr>
        <w:t>RedCap</w:t>
      </w:r>
      <w:proofErr w:type="spellEnd"/>
    </w:p>
    <w:p w:rsidR="00D2738A" w:rsidRPr="00EA0AB3" w:rsidRDefault="00D2738A" w:rsidP="00D2738A">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 xml:space="preserve">ell reselection to FR1 intra-frequency NR case </w:t>
      </w:r>
    </w:p>
    <w:p w:rsidR="00D2738A" w:rsidRPr="00EA0AB3" w:rsidRDefault="00D2738A" w:rsidP="00D2738A">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ell reselection to FR</w:t>
      </w:r>
      <w:r w:rsidRPr="00EA0AB3">
        <w:rPr>
          <w:rFonts w:eastAsiaTheme="minorEastAsia" w:hint="eastAsia"/>
          <w:b/>
          <w:szCs w:val="21"/>
        </w:rPr>
        <w:t>2</w:t>
      </w:r>
      <w:r w:rsidRPr="00EA0AB3">
        <w:rPr>
          <w:rFonts w:eastAsiaTheme="minorEastAsia"/>
          <w:b/>
          <w:szCs w:val="21"/>
        </w:rPr>
        <w:t xml:space="preserve"> intra-frequency NR case </w:t>
      </w:r>
    </w:p>
    <w:p w:rsidR="00D2738A" w:rsidRPr="00EA0AB3" w:rsidRDefault="00D2738A" w:rsidP="00D2738A">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hint="eastAsia"/>
          <w:b/>
        </w:rPr>
        <w:t>c</w:t>
      </w:r>
      <w:r w:rsidRPr="00EA0AB3">
        <w:rPr>
          <w:b/>
        </w:rPr>
        <w:t>ell reselection to FR1 inter-frequency NR case</w:t>
      </w:r>
    </w:p>
    <w:p w:rsidR="00D2738A" w:rsidRPr="00EA0AB3" w:rsidRDefault="00D2738A" w:rsidP="00D2738A">
      <w:pPr>
        <w:pStyle w:val="afa"/>
        <w:numPr>
          <w:ilvl w:val="0"/>
          <w:numId w:val="40"/>
        </w:numPr>
        <w:spacing w:before="0" w:line="240" w:lineRule="auto"/>
        <w:ind w:firstLineChars="0"/>
        <w:contextualSpacing/>
        <w:jc w:val="left"/>
        <w:rPr>
          <w:rFonts w:eastAsiaTheme="minorEastAsia" w:hint="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hint="eastAsia"/>
          <w:b/>
        </w:rPr>
        <w:t>c</w:t>
      </w:r>
      <w:r w:rsidRPr="00EA0AB3">
        <w:rPr>
          <w:b/>
        </w:rPr>
        <w:t>ell reselection to FR</w:t>
      </w:r>
      <w:r w:rsidRPr="00EA0AB3">
        <w:rPr>
          <w:rFonts w:hint="eastAsia"/>
          <w:b/>
        </w:rPr>
        <w:t>2</w:t>
      </w:r>
      <w:r w:rsidRPr="00EA0AB3">
        <w:rPr>
          <w:b/>
        </w:rPr>
        <w:t xml:space="preserve"> inter-frequency NR case</w:t>
      </w:r>
    </w:p>
    <w:p w:rsidR="00D2738A" w:rsidRPr="00EA0AB3" w:rsidRDefault="00D2738A" w:rsidP="00D2738A">
      <w:pPr>
        <w:pStyle w:val="afa"/>
        <w:numPr>
          <w:ilvl w:val="0"/>
          <w:numId w:val="27"/>
        </w:numPr>
        <w:spacing w:before="0" w:line="240" w:lineRule="auto"/>
        <w:ind w:firstLineChars="0"/>
        <w:contextualSpacing/>
        <w:jc w:val="left"/>
        <w:rPr>
          <w:rFonts w:eastAsiaTheme="minorEastAsia"/>
          <w:b/>
          <w:szCs w:val="21"/>
        </w:rPr>
      </w:pPr>
      <w:r w:rsidRPr="00EA0AB3">
        <w:rPr>
          <w:rFonts w:eastAsiaTheme="minorEastAsia"/>
          <w:b/>
          <w:szCs w:val="21"/>
        </w:rPr>
        <w:t xml:space="preserve">Inter-RAT E-UTRAN cell re-selection for </w:t>
      </w:r>
      <w:proofErr w:type="spellStart"/>
      <w:r w:rsidRPr="00EA0AB3">
        <w:rPr>
          <w:rFonts w:eastAsiaTheme="minorEastAsia" w:hint="eastAsia"/>
          <w:b/>
          <w:szCs w:val="21"/>
        </w:rPr>
        <w:t>e</w:t>
      </w:r>
      <w:r w:rsidRPr="00EA0AB3">
        <w:rPr>
          <w:rFonts w:eastAsiaTheme="minorEastAsia"/>
          <w:b/>
          <w:szCs w:val="21"/>
        </w:rPr>
        <w:t>RedCap</w:t>
      </w:r>
      <w:proofErr w:type="spellEnd"/>
    </w:p>
    <w:p w:rsidR="00D2738A" w:rsidRPr="00EA0AB3" w:rsidRDefault="00D2738A" w:rsidP="00D2738A">
      <w:pPr>
        <w:pStyle w:val="afa"/>
        <w:numPr>
          <w:ilvl w:val="0"/>
          <w:numId w:val="40"/>
        </w:numPr>
        <w:spacing w:before="0" w:line="240" w:lineRule="auto"/>
        <w:ind w:firstLineChars="0"/>
        <w:contextualSpacing/>
        <w:jc w:val="left"/>
        <w:rPr>
          <w:rFonts w:eastAsiaTheme="minor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 xml:space="preserve">ell reselection to higher priority E-UTRAN </w:t>
      </w:r>
    </w:p>
    <w:p w:rsidR="009877E7" w:rsidRPr="00EA0AB3" w:rsidRDefault="00D2738A" w:rsidP="00F56FC7">
      <w:pPr>
        <w:pStyle w:val="afa"/>
        <w:numPr>
          <w:ilvl w:val="0"/>
          <w:numId w:val="40"/>
        </w:numPr>
        <w:spacing w:before="0" w:line="240" w:lineRule="auto"/>
        <w:ind w:firstLineChars="0"/>
        <w:contextualSpacing/>
        <w:jc w:val="left"/>
        <w:rPr>
          <w:rFonts w:eastAsiaTheme="minorEastAsia"/>
          <w:b/>
          <w:szCs w:val="21"/>
        </w:rPr>
      </w:pPr>
      <w:r w:rsidRPr="00EA0AB3">
        <w:rPr>
          <w:rFonts w:eastAsiaTheme="minorEastAsia" w:hint="eastAsia"/>
          <w:b/>
          <w:szCs w:val="21"/>
        </w:rPr>
        <w:t>T</w:t>
      </w:r>
      <w:r w:rsidRPr="00EA0AB3">
        <w:rPr>
          <w:rFonts w:eastAsiaTheme="minorEastAsia"/>
          <w:b/>
          <w:szCs w:val="21"/>
        </w:rPr>
        <w:t xml:space="preserve">est cases for </w:t>
      </w:r>
      <w:r w:rsidRPr="00EA0AB3">
        <w:rPr>
          <w:rFonts w:eastAsiaTheme="minorEastAsia" w:hint="eastAsia"/>
          <w:b/>
          <w:szCs w:val="21"/>
        </w:rPr>
        <w:t>c</w:t>
      </w:r>
      <w:r w:rsidRPr="00EA0AB3">
        <w:rPr>
          <w:rFonts w:eastAsiaTheme="minorEastAsia"/>
          <w:b/>
          <w:szCs w:val="21"/>
        </w:rPr>
        <w:t xml:space="preserve">ell reselection to lower priority E-UTRAN </w:t>
      </w:r>
    </w:p>
    <w:p w:rsidR="00EE45A3" w:rsidRPr="00EA0AB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A0AB3">
        <w:rPr>
          <w:rFonts w:hint="eastAsia"/>
        </w:rPr>
        <w:t>Reference</w:t>
      </w:r>
    </w:p>
    <w:p w:rsidR="00812710" w:rsidRPr="00EA0AB3" w:rsidRDefault="0035745B" w:rsidP="00B04B69">
      <w:pPr>
        <w:pStyle w:val="ab"/>
        <w:ind w:left="540" w:hangingChars="270" w:hanging="540"/>
        <w:rPr>
          <w:sz w:val="20"/>
          <w:szCs w:val="21"/>
          <w:lang w:val="pl-PL"/>
        </w:rPr>
      </w:pPr>
      <w:r w:rsidRPr="00EA0AB3">
        <w:rPr>
          <w:rFonts w:hint="eastAsia"/>
          <w:sz w:val="20"/>
          <w:szCs w:val="21"/>
          <w:lang w:val="pl-PL"/>
        </w:rPr>
        <w:t>[1</w:t>
      </w:r>
      <w:r w:rsidR="00123542" w:rsidRPr="00EA0AB3">
        <w:rPr>
          <w:rFonts w:hint="eastAsia"/>
          <w:sz w:val="20"/>
          <w:szCs w:val="21"/>
          <w:lang w:val="pl-PL"/>
        </w:rPr>
        <w:t xml:space="preserve">]    </w:t>
      </w:r>
      <w:r w:rsidR="00812710" w:rsidRPr="00EA0AB3">
        <w:rPr>
          <w:rFonts w:eastAsia="Calibri"/>
          <w:lang w:val="en-US"/>
        </w:rPr>
        <w:t>3GPP TS 38.</w:t>
      </w:r>
      <w:r w:rsidR="00812710" w:rsidRPr="00EA0AB3">
        <w:rPr>
          <w:rFonts w:eastAsiaTheme="minorEastAsia" w:hint="eastAsia"/>
          <w:lang w:val="en-US"/>
        </w:rPr>
        <w:t>133</w:t>
      </w:r>
      <w:r w:rsidR="00812710" w:rsidRPr="00EA0AB3">
        <w:rPr>
          <w:rFonts w:eastAsia="Calibri"/>
          <w:lang w:val="en-US"/>
        </w:rPr>
        <w:t>: “NR; Requirements for support of radio resource management”.</w:t>
      </w:r>
    </w:p>
    <w:p w:rsidR="00CA174F" w:rsidRPr="00EA0AB3" w:rsidRDefault="00CA174F" w:rsidP="00123542">
      <w:pPr>
        <w:pStyle w:val="ab"/>
        <w:ind w:left="0" w:firstLine="0"/>
        <w:rPr>
          <w:sz w:val="20"/>
        </w:rPr>
      </w:pPr>
    </w:p>
    <w:sectPr w:rsidR="00CA174F" w:rsidRPr="00EA0AB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FBF" w:rsidRDefault="00A76FBF" w:rsidP="0095591C">
      <w:pPr>
        <w:spacing w:after="60"/>
        <w:ind w:left="210"/>
      </w:pPr>
      <w:r>
        <w:separator/>
      </w:r>
    </w:p>
    <w:p w:rsidR="00A76FBF" w:rsidRDefault="00A76FBF"/>
  </w:endnote>
  <w:endnote w:type="continuationSeparator" w:id="0">
    <w:p w:rsidR="00A76FBF" w:rsidRDefault="00A76FBF" w:rsidP="0095591C">
      <w:pPr>
        <w:spacing w:after="60"/>
        <w:ind w:left="210"/>
      </w:pPr>
      <w:r>
        <w:continuationSeparator/>
      </w:r>
    </w:p>
    <w:p w:rsidR="00A76FBF" w:rsidRDefault="00A76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4D" w:rsidRDefault="004824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465E3">
      <w:t>1</w:t>
    </w:r>
    <w:r>
      <w:fldChar w:fldCharType="end"/>
    </w:r>
  </w:p>
  <w:p w:rsidR="0048244D" w:rsidRDefault="004824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FBF" w:rsidRDefault="00A76FBF" w:rsidP="0095591C">
      <w:pPr>
        <w:spacing w:after="60"/>
        <w:ind w:left="210"/>
      </w:pPr>
      <w:r>
        <w:separator/>
      </w:r>
    </w:p>
    <w:p w:rsidR="00A76FBF" w:rsidRDefault="00A76FBF"/>
  </w:footnote>
  <w:footnote w:type="continuationSeparator" w:id="0">
    <w:p w:rsidR="00A76FBF" w:rsidRDefault="00A76FBF" w:rsidP="0095591C">
      <w:pPr>
        <w:spacing w:after="60"/>
        <w:ind w:left="210"/>
      </w:pPr>
      <w:r>
        <w:continuationSeparator/>
      </w:r>
    </w:p>
    <w:p w:rsidR="00A76FBF" w:rsidRDefault="00A76F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4D" w:rsidRDefault="004824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8244D" w:rsidRDefault="004824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00623"/>
    <w:multiLevelType w:val="multilevel"/>
    <w:tmpl w:val="00200623"/>
    <w:lvl w:ilvl="0">
      <w:numFmt w:val="bullet"/>
      <w:lvlText w:val="-"/>
      <w:lvlJc w:val="left"/>
      <w:pPr>
        <w:ind w:left="720" w:hanging="360"/>
      </w:pPr>
      <w:rPr>
        <w:rFonts w:ascii="Times New Roman" w:eastAsia="宋体"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7E9090B"/>
    <w:multiLevelType w:val="hybridMultilevel"/>
    <w:tmpl w:val="3728499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nsid w:val="30001F05"/>
    <w:multiLevelType w:val="multilevel"/>
    <w:tmpl w:val="0F42BEB4"/>
    <w:lvl w:ilvl="0">
      <w:start w:val="1"/>
      <w:numFmt w:val="decimal"/>
      <w:lvlText w:val="%1."/>
      <w:lvlJc w:val="left"/>
      <w:pPr>
        <w:ind w:left="360" w:hanging="360"/>
      </w:pPr>
      <w:rPr>
        <w:rFonts w:hint="default"/>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E51BD8"/>
    <w:multiLevelType w:val="hybridMultilevel"/>
    <w:tmpl w:val="C4848ED6"/>
    <w:lvl w:ilvl="0" w:tplc="04090019">
      <w:start w:val="4089"/>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6D204D1"/>
    <w:multiLevelType w:val="hybridMultilevel"/>
    <w:tmpl w:val="A79223D0"/>
    <w:lvl w:ilvl="0" w:tplc="7918F522">
      <w:numFmt w:val="bullet"/>
      <w:lvlText w:val=""/>
      <w:lvlJc w:val="left"/>
      <w:pPr>
        <w:ind w:left="720" w:hanging="360"/>
      </w:pPr>
      <w:rPr>
        <w:rFonts w:ascii="Symbol" w:eastAsia="宋体"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56D44ECF"/>
    <w:multiLevelType w:val="hybridMultilevel"/>
    <w:tmpl w:val="329865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
  </w:num>
  <w:num w:numId="4">
    <w:abstractNumId w:val="23"/>
  </w:num>
  <w:num w:numId="5">
    <w:abstractNumId w:val="11"/>
  </w:num>
  <w:num w:numId="6">
    <w:abstractNumId w:val="36"/>
  </w:num>
  <w:num w:numId="7">
    <w:abstractNumId w:val="3"/>
  </w:num>
  <w:num w:numId="8">
    <w:abstractNumId w:val="25"/>
  </w:num>
  <w:num w:numId="9">
    <w:abstractNumId w:val="17"/>
  </w:num>
  <w:num w:numId="10">
    <w:abstractNumId w:val="34"/>
  </w:num>
  <w:num w:numId="11">
    <w:abstractNumId w:val="37"/>
  </w:num>
  <w:num w:numId="12">
    <w:abstractNumId w:val="38"/>
  </w:num>
  <w:num w:numId="13">
    <w:abstractNumId w:val="18"/>
  </w:num>
  <w:num w:numId="14">
    <w:abstractNumId w:val="22"/>
  </w:num>
  <w:num w:numId="15">
    <w:abstractNumId w:val="15"/>
  </w:num>
  <w:num w:numId="16">
    <w:abstractNumId w:val="33"/>
  </w:num>
  <w:num w:numId="17">
    <w:abstractNumId w:val="0"/>
  </w:num>
  <w:num w:numId="18">
    <w:abstractNumId w:val="31"/>
  </w:num>
  <w:num w:numId="19">
    <w:abstractNumId w:val="4"/>
  </w:num>
  <w:num w:numId="20">
    <w:abstractNumId w:val="12"/>
  </w:num>
  <w:num w:numId="21">
    <w:abstractNumId w:val="35"/>
  </w:num>
  <w:num w:numId="22">
    <w:abstractNumId w:val="9"/>
  </w:num>
  <w:num w:numId="23">
    <w:abstractNumId w:val="26"/>
  </w:num>
  <w:num w:numId="24">
    <w:abstractNumId w:val="24"/>
  </w:num>
  <w:num w:numId="25">
    <w:abstractNumId w:val="10"/>
  </w:num>
  <w:num w:numId="26">
    <w:abstractNumId w:val="21"/>
  </w:num>
  <w:num w:numId="27">
    <w:abstractNumId w:val="8"/>
  </w:num>
  <w:num w:numId="28">
    <w:abstractNumId w:val="13"/>
  </w:num>
  <w:num w:numId="29">
    <w:abstractNumId w:val="20"/>
  </w:num>
  <w:num w:numId="30">
    <w:abstractNumId w:val="30"/>
  </w:num>
  <w:num w:numId="31">
    <w:abstractNumId w:val="7"/>
  </w:num>
  <w:num w:numId="32">
    <w:abstractNumId w:val="5"/>
  </w:num>
  <w:num w:numId="33">
    <w:abstractNumId w:val="19"/>
  </w:num>
  <w:num w:numId="34">
    <w:abstractNumId w:val="28"/>
  </w:num>
  <w:num w:numId="35">
    <w:abstractNumId w:val="32"/>
  </w:num>
  <w:num w:numId="36">
    <w:abstractNumId w:val="14"/>
  </w:num>
  <w:num w:numId="37">
    <w:abstractNumId w:val="1"/>
  </w:num>
  <w:num w:numId="38">
    <w:abstractNumId w:val="31"/>
    <w:lvlOverride w:ilvl="0"/>
    <w:lvlOverride w:ilvl="1"/>
    <w:lvlOverride w:ilvl="2"/>
    <w:lvlOverride w:ilvl="3"/>
    <w:lvlOverride w:ilvl="4"/>
    <w:lvlOverride w:ilvl="5"/>
    <w:lvlOverride w:ilvl="6"/>
    <w:lvlOverride w:ilvl="7"/>
    <w:lvlOverride w:ilvl="8"/>
  </w:num>
  <w:num w:numId="39">
    <w:abstractNumId w:val="29"/>
  </w:num>
  <w:num w:numId="4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2A5"/>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392"/>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C63"/>
    <w:rsid w:val="00040FF7"/>
    <w:rsid w:val="0004151C"/>
    <w:rsid w:val="000415D5"/>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3D53"/>
    <w:rsid w:val="00073F38"/>
    <w:rsid w:val="00074646"/>
    <w:rsid w:val="00074D21"/>
    <w:rsid w:val="00075020"/>
    <w:rsid w:val="00075299"/>
    <w:rsid w:val="00075C68"/>
    <w:rsid w:val="00075F36"/>
    <w:rsid w:val="000768C8"/>
    <w:rsid w:val="00076F3D"/>
    <w:rsid w:val="00077639"/>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87C73"/>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844"/>
    <w:rsid w:val="00095CC0"/>
    <w:rsid w:val="00095E9C"/>
    <w:rsid w:val="00095F09"/>
    <w:rsid w:val="0009612C"/>
    <w:rsid w:val="00096216"/>
    <w:rsid w:val="000966BA"/>
    <w:rsid w:val="00097BE5"/>
    <w:rsid w:val="000A0D44"/>
    <w:rsid w:val="000A0E87"/>
    <w:rsid w:val="000A17DB"/>
    <w:rsid w:val="000A1C97"/>
    <w:rsid w:val="000A1CA4"/>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7C9"/>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8DB"/>
    <w:rsid w:val="000D7A4F"/>
    <w:rsid w:val="000D7CD2"/>
    <w:rsid w:val="000D7F26"/>
    <w:rsid w:val="000E0018"/>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495"/>
    <w:rsid w:val="000F35D8"/>
    <w:rsid w:val="000F4100"/>
    <w:rsid w:val="000F44E5"/>
    <w:rsid w:val="000F4964"/>
    <w:rsid w:val="000F4AE4"/>
    <w:rsid w:val="000F54F9"/>
    <w:rsid w:val="000F6CA6"/>
    <w:rsid w:val="000F6E5B"/>
    <w:rsid w:val="000F6E81"/>
    <w:rsid w:val="000F71F4"/>
    <w:rsid w:val="000F72BF"/>
    <w:rsid w:val="000F73FA"/>
    <w:rsid w:val="000F79AC"/>
    <w:rsid w:val="00100138"/>
    <w:rsid w:val="001001FC"/>
    <w:rsid w:val="00100324"/>
    <w:rsid w:val="001004D0"/>
    <w:rsid w:val="00101494"/>
    <w:rsid w:val="00101911"/>
    <w:rsid w:val="00101AD5"/>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892"/>
    <w:rsid w:val="00110A50"/>
    <w:rsid w:val="0011165C"/>
    <w:rsid w:val="00111E4B"/>
    <w:rsid w:val="00112C82"/>
    <w:rsid w:val="0011308A"/>
    <w:rsid w:val="0011378B"/>
    <w:rsid w:val="00114704"/>
    <w:rsid w:val="001149AD"/>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54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2C7"/>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2D53"/>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2AF"/>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287C"/>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6885"/>
    <w:rsid w:val="001B7027"/>
    <w:rsid w:val="001B7169"/>
    <w:rsid w:val="001B71A8"/>
    <w:rsid w:val="001B7297"/>
    <w:rsid w:val="001B746B"/>
    <w:rsid w:val="001B77F0"/>
    <w:rsid w:val="001B7862"/>
    <w:rsid w:val="001C032D"/>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6D14"/>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C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692B"/>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6BE"/>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1E7B"/>
    <w:rsid w:val="003223D4"/>
    <w:rsid w:val="0032251A"/>
    <w:rsid w:val="00323BFE"/>
    <w:rsid w:val="00323F81"/>
    <w:rsid w:val="003244E9"/>
    <w:rsid w:val="00324E91"/>
    <w:rsid w:val="00325E1A"/>
    <w:rsid w:val="003260D3"/>
    <w:rsid w:val="003272D6"/>
    <w:rsid w:val="00327447"/>
    <w:rsid w:val="003275E4"/>
    <w:rsid w:val="003304BC"/>
    <w:rsid w:val="0033089B"/>
    <w:rsid w:val="00330DA2"/>
    <w:rsid w:val="003316B9"/>
    <w:rsid w:val="00331A97"/>
    <w:rsid w:val="00331B95"/>
    <w:rsid w:val="00331D78"/>
    <w:rsid w:val="00332662"/>
    <w:rsid w:val="0033278B"/>
    <w:rsid w:val="00332F61"/>
    <w:rsid w:val="003330E4"/>
    <w:rsid w:val="003331DA"/>
    <w:rsid w:val="00333B38"/>
    <w:rsid w:val="00333B48"/>
    <w:rsid w:val="00333B91"/>
    <w:rsid w:val="0033428C"/>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08E"/>
    <w:rsid w:val="0035559F"/>
    <w:rsid w:val="00355EA6"/>
    <w:rsid w:val="00356072"/>
    <w:rsid w:val="00356642"/>
    <w:rsid w:val="00356B37"/>
    <w:rsid w:val="00356E4B"/>
    <w:rsid w:val="00357063"/>
    <w:rsid w:val="0035745B"/>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46A"/>
    <w:rsid w:val="003937D9"/>
    <w:rsid w:val="003942C5"/>
    <w:rsid w:val="003945B6"/>
    <w:rsid w:val="00394AB2"/>
    <w:rsid w:val="0039593E"/>
    <w:rsid w:val="00395D93"/>
    <w:rsid w:val="00396218"/>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03C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4BB"/>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8E7"/>
    <w:rsid w:val="00467B94"/>
    <w:rsid w:val="004707BB"/>
    <w:rsid w:val="004707C1"/>
    <w:rsid w:val="00471F8A"/>
    <w:rsid w:val="00472B0E"/>
    <w:rsid w:val="0047349E"/>
    <w:rsid w:val="00474ABB"/>
    <w:rsid w:val="00474CDF"/>
    <w:rsid w:val="00474E4A"/>
    <w:rsid w:val="00475213"/>
    <w:rsid w:val="00475571"/>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44D"/>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152"/>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7F9"/>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69E"/>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0B"/>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AF1"/>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3C24"/>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301DB"/>
    <w:rsid w:val="0063076F"/>
    <w:rsid w:val="0063086D"/>
    <w:rsid w:val="00630B68"/>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5E4E"/>
    <w:rsid w:val="00676023"/>
    <w:rsid w:val="00676B92"/>
    <w:rsid w:val="00677391"/>
    <w:rsid w:val="00677793"/>
    <w:rsid w:val="00680768"/>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1D3B"/>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6F2E"/>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3A2"/>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2B0"/>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086"/>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26B"/>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C3C"/>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9B"/>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5831"/>
    <w:rsid w:val="007D6047"/>
    <w:rsid w:val="007D63BF"/>
    <w:rsid w:val="007D6525"/>
    <w:rsid w:val="007D66E3"/>
    <w:rsid w:val="007D6A22"/>
    <w:rsid w:val="007D712D"/>
    <w:rsid w:val="007D781D"/>
    <w:rsid w:val="007D7939"/>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352"/>
    <w:rsid w:val="008079EE"/>
    <w:rsid w:val="00810C6A"/>
    <w:rsid w:val="00810FDE"/>
    <w:rsid w:val="00811114"/>
    <w:rsid w:val="0081125F"/>
    <w:rsid w:val="0081127A"/>
    <w:rsid w:val="00811574"/>
    <w:rsid w:val="00811C83"/>
    <w:rsid w:val="00811F7F"/>
    <w:rsid w:val="00812710"/>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2EF"/>
    <w:rsid w:val="00822729"/>
    <w:rsid w:val="00822C88"/>
    <w:rsid w:val="008232A5"/>
    <w:rsid w:val="00824316"/>
    <w:rsid w:val="008244EB"/>
    <w:rsid w:val="00824AE2"/>
    <w:rsid w:val="00824DFD"/>
    <w:rsid w:val="0082545E"/>
    <w:rsid w:val="008260C3"/>
    <w:rsid w:val="00827231"/>
    <w:rsid w:val="0082742E"/>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65E3"/>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568F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2740"/>
    <w:rsid w:val="00883E83"/>
    <w:rsid w:val="0088423B"/>
    <w:rsid w:val="00886906"/>
    <w:rsid w:val="008869A9"/>
    <w:rsid w:val="00886A26"/>
    <w:rsid w:val="00886BBF"/>
    <w:rsid w:val="00886FCE"/>
    <w:rsid w:val="00887361"/>
    <w:rsid w:val="00887D16"/>
    <w:rsid w:val="00891025"/>
    <w:rsid w:val="00891629"/>
    <w:rsid w:val="008917B9"/>
    <w:rsid w:val="00891CAC"/>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64"/>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1AB2"/>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6DCA"/>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30D"/>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173"/>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5CD"/>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67C3B"/>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4E7D"/>
    <w:rsid w:val="00986242"/>
    <w:rsid w:val="0098663C"/>
    <w:rsid w:val="00987286"/>
    <w:rsid w:val="009877E7"/>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A06"/>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8B5"/>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761"/>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088"/>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2F2"/>
    <w:rsid w:val="009F59E0"/>
    <w:rsid w:val="009F5D7B"/>
    <w:rsid w:val="009F5E7B"/>
    <w:rsid w:val="009F65F3"/>
    <w:rsid w:val="009F6C1A"/>
    <w:rsid w:val="009F6C6D"/>
    <w:rsid w:val="009F708C"/>
    <w:rsid w:val="009F73DD"/>
    <w:rsid w:val="009F7803"/>
    <w:rsid w:val="009F7BF4"/>
    <w:rsid w:val="00A00247"/>
    <w:rsid w:val="00A00249"/>
    <w:rsid w:val="00A00CB0"/>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10C7"/>
    <w:rsid w:val="00A2220E"/>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FAD"/>
    <w:rsid w:val="00A43114"/>
    <w:rsid w:val="00A44100"/>
    <w:rsid w:val="00A451FD"/>
    <w:rsid w:val="00A453A7"/>
    <w:rsid w:val="00A453D5"/>
    <w:rsid w:val="00A45439"/>
    <w:rsid w:val="00A455C0"/>
    <w:rsid w:val="00A45948"/>
    <w:rsid w:val="00A461B9"/>
    <w:rsid w:val="00A463E2"/>
    <w:rsid w:val="00A4678A"/>
    <w:rsid w:val="00A46FF8"/>
    <w:rsid w:val="00A47193"/>
    <w:rsid w:val="00A47BDC"/>
    <w:rsid w:val="00A50AB7"/>
    <w:rsid w:val="00A51257"/>
    <w:rsid w:val="00A513B6"/>
    <w:rsid w:val="00A51A59"/>
    <w:rsid w:val="00A51D00"/>
    <w:rsid w:val="00A5224F"/>
    <w:rsid w:val="00A52303"/>
    <w:rsid w:val="00A52488"/>
    <w:rsid w:val="00A527F5"/>
    <w:rsid w:val="00A528EA"/>
    <w:rsid w:val="00A5308B"/>
    <w:rsid w:val="00A530D1"/>
    <w:rsid w:val="00A5320A"/>
    <w:rsid w:val="00A5330E"/>
    <w:rsid w:val="00A5357F"/>
    <w:rsid w:val="00A53A89"/>
    <w:rsid w:val="00A53F30"/>
    <w:rsid w:val="00A548D9"/>
    <w:rsid w:val="00A54B56"/>
    <w:rsid w:val="00A55313"/>
    <w:rsid w:val="00A557F5"/>
    <w:rsid w:val="00A55C1E"/>
    <w:rsid w:val="00A561F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6FBF"/>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C3E"/>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6A50"/>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3C4"/>
    <w:rsid w:val="00AC57F1"/>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E15"/>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4B69"/>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1BA"/>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364C"/>
    <w:rsid w:val="00B25306"/>
    <w:rsid w:val="00B2538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287"/>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92F"/>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BFC"/>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7782D"/>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2B6"/>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AB0"/>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1ED"/>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44C2"/>
    <w:rsid w:val="00CA481C"/>
    <w:rsid w:val="00CA4D09"/>
    <w:rsid w:val="00CA5101"/>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77A"/>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6B7A"/>
    <w:rsid w:val="00CC7009"/>
    <w:rsid w:val="00CC72DA"/>
    <w:rsid w:val="00CC750E"/>
    <w:rsid w:val="00CC78A2"/>
    <w:rsid w:val="00CC792A"/>
    <w:rsid w:val="00CD001C"/>
    <w:rsid w:val="00CD04F7"/>
    <w:rsid w:val="00CD0FB0"/>
    <w:rsid w:val="00CD10F0"/>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38A"/>
    <w:rsid w:val="00D276B9"/>
    <w:rsid w:val="00D302E2"/>
    <w:rsid w:val="00D304F6"/>
    <w:rsid w:val="00D30A34"/>
    <w:rsid w:val="00D30B7A"/>
    <w:rsid w:val="00D3135D"/>
    <w:rsid w:val="00D3218D"/>
    <w:rsid w:val="00D321F0"/>
    <w:rsid w:val="00D3241E"/>
    <w:rsid w:val="00D3265F"/>
    <w:rsid w:val="00D33B0A"/>
    <w:rsid w:val="00D33BB1"/>
    <w:rsid w:val="00D33E55"/>
    <w:rsid w:val="00D3400C"/>
    <w:rsid w:val="00D34920"/>
    <w:rsid w:val="00D34B13"/>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610"/>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01B"/>
    <w:rsid w:val="00D70313"/>
    <w:rsid w:val="00D704CB"/>
    <w:rsid w:val="00D70668"/>
    <w:rsid w:val="00D70A01"/>
    <w:rsid w:val="00D70D2B"/>
    <w:rsid w:val="00D71140"/>
    <w:rsid w:val="00D71D38"/>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B46"/>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5EA"/>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810"/>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C24"/>
    <w:rsid w:val="00DD7E88"/>
    <w:rsid w:val="00DE027B"/>
    <w:rsid w:val="00DE0AE4"/>
    <w:rsid w:val="00DE1518"/>
    <w:rsid w:val="00DE1C7B"/>
    <w:rsid w:val="00DE22EC"/>
    <w:rsid w:val="00DE26B6"/>
    <w:rsid w:val="00DE278E"/>
    <w:rsid w:val="00DE31A5"/>
    <w:rsid w:val="00DE32BD"/>
    <w:rsid w:val="00DE43AA"/>
    <w:rsid w:val="00DE54A4"/>
    <w:rsid w:val="00DE56BD"/>
    <w:rsid w:val="00DE700B"/>
    <w:rsid w:val="00DE7771"/>
    <w:rsid w:val="00DE794C"/>
    <w:rsid w:val="00DE7A50"/>
    <w:rsid w:val="00DF0608"/>
    <w:rsid w:val="00DF086A"/>
    <w:rsid w:val="00DF1C22"/>
    <w:rsid w:val="00DF1C88"/>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1A47"/>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A97"/>
    <w:rsid w:val="00E33D14"/>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0AB"/>
    <w:rsid w:val="00E46128"/>
    <w:rsid w:val="00E469C1"/>
    <w:rsid w:val="00E46DB8"/>
    <w:rsid w:val="00E50714"/>
    <w:rsid w:val="00E50922"/>
    <w:rsid w:val="00E50BB7"/>
    <w:rsid w:val="00E50BBA"/>
    <w:rsid w:val="00E5160B"/>
    <w:rsid w:val="00E516D9"/>
    <w:rsid w:val="00E517A8"/>
    <w:rsid w:val="00E52363"/>
    <w:rsid w:val="00E52BB7"/>
    <w:rsid w:val="00E52E6D"/>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731"/>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34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AB3"/>
    <w:rsid w:val="00EA0B36"/>
    <w:rsid w:val="00EA0CAD"/>
    <w:rsid w:val="00EA0F62"/>
    <w:rsid w:val="00EA11C7"/>
    <w:rsid w:val="00EA1319"/>
    <w:rsid w:val="00EA177E"/>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CCE"/>
    <w:rsid w:val="00ED0D00"/>
    <w:rsid w:val="00ED0E2B"/>
    <w:rsid w:val="00ED0F30"/>
    <w:rsid w:val="00ED1104"/>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433"/>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2C59"/>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354"/>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1089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SGS Table Basic 1,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1089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SGS Table Basic 1,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48442504">
      <w:bodyDiv w:val="1"/>
      <w:marLeft w:val="0"/>
      <w:marRight w:val="0"/>
      <w:marTop w:val="0"/>
      <w:marBottom w:val="0"/>
      <w:divBdr>
        <w:top w:val="none" w:sz="0" w:space="0" w:color="auto"/>
        <w:left w:val="none" w:sz="0" w:space="0" w:color="auto"/>
        <w:bottom w:val="none" w:sz="0" w:space="0" w:color="auto"/>
        <w:right w:val="none" w:sz="0" w:space="0" w:color="auto"/>
      </w:divBdr>
      <w:divsChild>
        <w:div w:id="437220991">
          <w:marLeft w:val="1973"/>
          <w:marRight w:val="0"/>
          <w:marTop w:val="80"/>
          <w:marBottom w:val="0"/>
          <w:divBdr>
            <w:top w:val="none" w:sz="0" w:space="0" w:color="auto"/>
            <w:left w:val="none" w:sz="0" w:space="0" w:color="auto"/>
            <w:bottom w:val="none" w:sz="0" w:space="0" w:color="auto"/>
            <w:right w:val="none" w:sz="0" w:space="0" w:color="auto"/>
          </w:divBdr>
        </w:div>
        <w:div w:id="602883187">
          <w:marLeft w:val="1973"/>
          <w:marRight w:val="0"/>
          <w:marTop w:val="8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281964551">
      <w:bodyDiv w:val="1"/>
      <w:marLeft w:val="0"/>
      <w:marRight w:val="0"/>
      <w:marTop w:val="0"/>
      <w:marBottom w:val="0"/>
      <w:divBdr>
        <w:top w:val="none" w:sz="0" w:space="0" w:color="auto"/>
        <w:left w:val="none" w:sz="0" w:space="0" w:color="auto"/>
        <w:bottom w:val="none" w:sz="0" w:space="0" w:color="auto"/>
        <w:right w:val="none" w:sz="0" w:space="0" w:color="auto"/>
      </w:divBdr>
      <w:divsChild>
        <w:div w:id="1288045523">
          <w:marLeft w:val="0"/>
          <w:marRight w:val="0"/>
          <w:marTop w:val="0"/>
          <w:marBottom w:val="0"/>
          <w:divBdr>
            <w:top w:val="none" w:sz="0" w:space="0" w:color="auto"/>
            <w:left w:val="none" w:sz="0" w:space="0" w:color="auto"/>
            <w:bottom w:val="none" w:sz="0" w:space="0" w:color="auto"/>
            <w:right w:val="none" w:sz="0" w:space="0" w:color="auto"/>
          </w:divBdr>
          <w:divsChild>
            <w:div w:id="1033530234">
              <w:marLeft w:val="0"/>
              <w:marRight w:val="0"/>
              <w:marTop w:val="0"/>
              <w:marBottom w:val="0"/>
              <w:divBdr>
                <w:top w:val="single" w:sz="6" w:space="0" w:color="FFFFFF"/>
                <w:left w:val="single" w:sz="6" w:space="0" w:color="FFFFFF"/>
                <w:bottom w:val="single" w:sz="6" w:space="0" w:color="FFFFFF"/>
                <w:right w:val="single" w:sz="6" w:space="0" w:color="FFFFFF"/>
              </w:divBdr>
              <w:divsChild>
                <w:div w:id="629168663">
                  <w:marLeft w:val="0"/>
                  <w:marRight w:val="0"/>
                  <w:marTop w:val="0"/>
                  <w:marBottom w:val="0"/>
                  <w:divBdr>
                    <w:top w:val="none" w:sz="0" w:space="0" w:color="auto"/>
                    <w:left w:val="none" w:sz="0" w:space="0" w:color="auto"/>
                    <w:bottom w:val="none" w:sz="0" w:space="0" w:color="auto"/>
                    <w:right w:val="none" w:sz="0" w:space="0" w:color="auto"/>
                  </w:divBdr>
                  <w:divsChild>
                    <w:div w:id="8848765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36345339">
          <w:marLeft w:val="0"/>
          <w:marRight w:val="0"/>
          <w:marTop w:val="0"/>
          <w:marBottom w:val="0"/>
          <w:divBdr>
            <w:top w:val="none" w:sz="0" w:space="0" w:color="auto"/>
            <w:left w:val="none" w:sz="0" w:space="0" w:color="auto"/>
            <w:bottom w:val="none" w:sz="0" w:space="0" w:color="auto"/>
            <w:right w:val="none" w:sz="0" w:space="0" w:color="auto"/>
          </w:divBdr>
          <w:divsChild>
            <w:div w:id="1276867975">
              <w:marLeft w:val="0"/>
              <w:marRight w:val="0"/>
              <w:marTop w:val="0"/>
              <w:marBottom w:val="0"/>
              <w:divBdr>
                <w:top w:val="none" w:sz="0" w:space="0" w:color="auto"/>
                <w:left w:val="none" w:sz="0" w:space="0" w:color="auto"/>
                <w:bottom w:val="none" w:sz="0" w:space="0" w:color="auto"/>
                <w:right w:val="none" w:sz="0" w:space="0" w:color="auto"/>
              </w:divBdr>
              <w:divsChild>
                <w:div w:id="1334068538">
                  <w:marLeft w:val="0"/>
                  <w:marRight w:val="0"/>
                  <w:marTop w:val="0"/>
                  <w:marBottom w:val="0"/>
                  <w:divBdr>
                    <w:top w:val="none" w:sz="0" w:space="0" w:color="auto"/>
                    <w:left w:val="none" w:sz="0" w:space="0" w:color="auto"/>
                    <w:bottom w:val="none" w:sz="0" w:space="0" w:color="auto"/>
                    <w:right w:val="none" w:sz="0" w:space="0" w:color="auto"/>
                  </w:divBdr>
                  <w:divsChild>
                    <w:div w:id="11510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367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2534755">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71596101">
      <w:bodyDiv w:val="1"/>
      <w:marLeft w:val="0"/>
      <w:marRight w:val="0"/>
      <w:marTop w:val="0"/>
      <w:marBottom w:val="0"/>
      <w:divBdr>
        <w:top w:val="none" w:sz="0" w:space="0" w:color="auto"/>
        <w:left w:val="none" w:sz="0" w:space="0" w:color="auto"/>
        <w:bottom w:val="none" w:sz="0" w:space="0" w:color="auto"/>
        <w:right w:val="none" w:sz="0" w:space="0" w:color="auto"/>
      </w:divBdr>
      <w:divsChild>
        <w:div w:id="710541581">
          <w:marLeft w:val="0"/>
          <w:marRight w:val="0"/>
          <w:marTop w:val="0"/>
          <w:marBottom w:val="0"/>
          <w:divBdr>
            <w:top w:val="none" w:sz="0" w:space="0" w:color="auto"/>
            <w:left w:val="none" w:sz="0" w:space="0" w:color="auto"/>
            <w:bottom w:val="none" w:sz="0" w:space="0" w:color="auto"/>
            <w:right w:val="none" w:sz="0" w:space="0" w:color="auto"/>
          </w:divBdr>
          <w:divsChild>
            <w:div w:id="598178816">
              <w:marLeft w:val="0"/>
              <w:marRight w:val="0"/>
              <w:marTop w:val="0"/>
              <w:marBottom w:val="0"/>
              <w:divBdr>
                <w:top w:val="single" w:sz="6" w:space="0" w:color="FFFFFF"/>
                <w:left w:val="single" w:sz="6" w:space="0" w:color="FFFFFF"/>
                <w:bottom w:val="single" w:sz="6" w:space="0" w:color="FFFFFF"/>
                <w:right w:val="single" w:sz="6" w:space="0" w:color="FFFFFF"/>
              </w:divBdr>
              <w:divsChild>
                <w:div w:id="227035345">
                  <w:marLeft w:val="0"/>
                  <w:marRight w:val="0"/>
                  <w:marTop w:val="0"/>
                  <w:marBottom w:val="0"/>
                  <w:divBdr>
                    <w:top w:val="none" w:sz="0" w:space="0" w:color="auto"/>
                    <w:left w:val="none" w:sz="0" w:space="0" w:color="auto"/>
                    <w:bottom w:val="none" w:sz="0" w:space="0" w:color="auto"/>
                    <w:right w:val="none" w:sz="0" w:space="0" w:color="auto"/>
                  </w:divBdr>
                  <w:divsChild>
                    <w:div w:id="8928161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67309394">
          <w:marLeft w:val="0"/>
          <w:marRight w:val="0"/>
          <w:marTop w:val="0"/>
          <w:marBottom w:val="0"/>
          <w:divBdr>
            <w:top w:val="none" w:sz="0" w:space="0" w:color="auto"/>
            <w:left w:val="none" w:sz="0" w:space="0" w:color="auto"/>
            <w:bottom w:val="none" w:sz="0" w:space="0" w:color="auto"/>
            <w:right w:val="none" w:sz="0" w:space="0" w:color="auto"/>
          </w:divBdr>
          <w:divsChild>
            <w:div w:id="667244622">
              <w:marLeft w:val="0"/>
              <w:marRight w:val="0"/>
              <w:marTop w:val="0"/>
              <w:marBottom w:val="0"/>
              <w:divBdr>
                <w:top w:val="none" w:sz="0" w:space="0" w:color="auto"/>
                <w:left w:val="none" w:sz="0" w:space="0" w:color="auto"/>
                <w:bottom w:val="none" w:sz="0" w:space="0" w:color="auto"/>
                <w:right w:val="none" w:sz="0" w:space="0" w:color="auto"/>
              </w:divBdr>
              <w:divsChild>
                <w:div w:id="2024891937">
                  <w:marLeft w:val="0"/>
                  <w:marRight w:val="0"/>
                  <w:marTop w:val="0"/>
                  <w:marBottom w:val="0"/>
                  <w:divBdr>
                    <w:top w:val="none" w:sz="0" w:space="0" w:color="auto"/>
                    <w:left w:val="none" w:sz="0" w:space="0" w:color="auto"/>
                    <w:bottom w:val="none" w:sz="0" w:space="0" w:color="auto"/>
                    <w:right w:val="none" w:sz="0" w:space="0" w:color="auto"/>
                  </w:divBdr>
                  <w:divsChild>
                    <w:div w:id="163263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182164">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2D8E5-0FF9-4E97-83BE-34C6E84D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9640</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33</cp:revision>
  <cp:lastPrinted>2007-04-24T00:59:00Z</cp:lastPrinted>
  <dcterms:created xsi:type="dcterms:W3CDTF">2022-08-09T16:43:00Z</dcterms:created>
  <dcterms:modified xsi:type="dcterms:W3CDTF">2024-02-07T06:02:00Z</dcterms:modified>
</cp:coreProperties>
</file>